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FBF8" w14:textId="4D7513F4" w:rsidR="00D46F80" w:rsidRPr="000B4B68" w:rsidRDefault="00D46F80" w:rsidP="000B4B68">
      <w:pPr>
        <w:pStyle w:val="NoSpacing"/>
        <w:jc w:val="right"/>
        <w:rPr>
          <w:color w:val="12284B" w:themeColor="text1"/>
          <w:sz w:val="32"/>
          <w:szCs w:val="32"/>
        </w:rPr>
      </w:pPr>
    </w:p>
    <w:p w14:paraId="2DDEEA33" w14:textId="77777777" w:rsidR="00D46F80" w:rsidRDefault="00D46F80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7E2493CA" w14:textId="77777777" w:rsidR="000B4B68" w:rsidRPr="000B4B68" w:rsidRDefault="000B4B68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04A190F6" w14:textId="77777777" w:rsidR="00D46F80" w:rsidRPr="000B4B68" w:rsidRDefault="00D46F80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325F48A4" w14:textId="30F829B8" w:rsidR="00D46F80" w:rsidRDefault="000B4B68" w:rsidP="000B4B68">
      <w:pPr>
        <w:pStyle w:val="NoSpacing"/>
        <w:jc w:val="right"/>
        <w:rPr>
          <w:color w:val="12284B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3B65336A" wp14:editId="1B53128E">
            <wp:extent cx="3056358" cy="1170012"/>
            <wp:effectExtent l="0" t="0" r="4445" b="0"/>
            <wp:docPr id="1368362579" name="Picture 1368362579" descr="A blu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13773" name="Picture 1" descr="A blue text on a black background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027" cy="118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59A66" w14:textId="77777777" w:rsidR="000B4B68" w:rsidRPr="000B4B68" w:rsidRDefault="000B4B68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28EAAAD4" w14:textId="56B472F7" w:rsidR="00D46F80" w:rsidRDefault="00DD084A" w:rsidP="000B4B68">
      <w:pPr>
        <w:pStyle w:val="NoSpacing"/>
        <w:jc w:val="right"/>
        <w:rPr>
          <w:color w:val="12284B" w:themeColor="text1"/>
          <w:sz w:val="56"/>
          <w:szCs w:val="56"/>
        </w:rPr>
      </w:pPr>
      <w:r w:rsidRPr="00DD084A">
        <w:rPr>
          <w:color w:val="12284B" w:themeColor="text1"/>
          <w:sz w:val="56"/>
          <w:szCs w:val="56"/>
        </w:rPr>
        <w:t xml:space="preserve">Vendor </w:t>
      </w:r>
      <w:r w:rsidR="00030943">
        <w:rPr>
          <w:color w:val="12284B" w:themeColor="text1"/>
          <w:sz w:val="56"/>
          <w:szCs w:val="56"/>
        </w:rPr>
        <w:t>Evaluation</w:t>
      </w:r>
      <w:r w:rsidRPr="00DD084A">
        <w:rPr>
          <w:color w:val="12284B" w:themeColor="text1"/>
          <w:sz w:val="56"/>
          <w:szCs w:val="56"/>
        </w:rPr>
        <w:t xml:space="preserve"> Template for School Districts</w:t>
      </w:r>
    </w:p>
    <w:p w14:paraId="3E42876B" w14:textId="77777777" w:rsidR="009F6304" w:rsidRDefault="009F6304" w:rsidP="000B4B68">
      <w:pPr>
        <w:pStyle w:val="NoSpacing"/>
        <w:jc w:val="right"/>
        <w:rPr>
          <w:color w:val="12284B" w:themeColor="text1"/>
          <w:sz w:val="56"/>
          <w:szCs w:val="56"/>
        </w:rPr>
      </w:pPr>
    </w:p>
    <w:p w14:paraId="74B20C76" w14:textId="77777777" w:rsidR="009F6304" w:rsidRPr="009F6304" w:rsidRDefault="009F6304" w:rsidP="000B4B68">
      <w:pPr>
        <w:pStyle w:val="NoSpacing"/>
        <w:jc w:val="right"/>
        <w:rPr>
          <w:color w:val="12284B" w:themeColor="text1"/>
          <w:sz w:val="36"/>
          <w:szCs w:val="36"/>
        </w:rPr>
      </w:pPr>
    </w:p>
    <w:p w14:paraId="69400C54" w14:textId="3707DD74" w:rsidR="009A3240" w:rsidRPr="009A3240" w:rsidRDefault="00D46F80" w:rsidP="009A3240">
      <w:pPr>
        <w:jc w:val="right"/>
        <w:rPr>
          <w:color w:val="12284B" w:themeColor="text1"/>
          <w:sz w:val="56"/>
          <w:szCs w:val="56"/>
        </w:rPr>
      </w:pPr>
      <w:r w:rsidRPr="000B4B68">
        <w:rPr>
          <w:color w:val="12284B" w:themeColor="text1"/>
          <w:sz w:val="56"/>
          <w:szCs w:val="56"/>
        </w:rPr>
        <w:br w:type="page"/>
      </w:r>
    </w:p>
    <w:p w14:paraId="1F141792" w14:textId="77777777" w:rsidR="009A3240" w:rsidRDefault="009A3240" w:rsidP="001708EB">
      <w:pPr>
        <w:pStyle w:val="Heading1"/>
      </w:pPr>
    </w:p>
    <w:p w14:paraId="0054CB01" w14:textId="70028555" w:rsidR="009A3240" w:rsidRDefault="009A3240" w:rsidP="001708EB">
      <w:pPr>
        <w:pStyle w:val="Heading1"/>
      </w:pPr>
      <w:r>
        <w:t>How to use this template:</w:t>
      </w:r>
    </w:p>
    <w:p w14:paraId="4C9AC4DC" w14:textId="77777777" w:rsidR="009A3240" w:rsidRDefault="009A3240" w:rsidP="009A3240"/>
    <w:p w14:paraId="6ADF0917" w14:textId="77777777" w:rsidR="009A3240" w:rsidRDefault="009A3240" w:rsidP="009A3240"/>
    <w:p w14:paraId="3D939826" w14:textId="77777777" w:rsidR="00654969" w:rsidRPr="00654969" w:rsidRDefault="00654969" w:rsidP="00654969">
      <w:r w:rsidRPr="00654969">
        <w:t>This template is designed to help K–12 school districts evaluate and compare GPS tracking vendors for school bus fleets. It includes standard evaluation categories and prompts to support informed decision-making as part of your vendor selection process.</w:t>
      </w:r>
    </w:p>
    <w:p w14:paraId="6240CF2E" w14:textId="77777777" w:rsidR="00654969" w:rsidRPr="00654969" w:rsidRDefault="00654969" w:rsidP="00654969"/>
    <w:p w14:paraId="6B590EB2" w14:textId="77777777" w:rsidR="00654969" w:rsidRPr="00654969" w:rsidRDefault="00654969" w:rsidP="00654969">
      <w:r w:rsidRPr="00654969">
        <w:t>You will see several sections, each formatted as follows:</w:t>
      </w:r>
    </w:p>
    <w:p w14:paraId="5295AD96" w14:textId="77777777" w:rsidR="00654969" w:rsidRPr="00654969" w:rsidRDefault="00654969" w:rsidP="00654969"/>
    <w:p w14:paraId="5331351F" w14:textId="77777777" w:rsidR="00654969" w:rsidRPr="00654969" w:rsidRDefault="00654969" w:rsidP="00654969">
      <w:r w:rsidRPr="00654969">
        <w:t>* *Italicized Information:* These sections provide context or suggestions for what to consider when reviewing each area. You may delete these once you’ve read them.</w:t>
      </w:r>
    </w:p>
    <w:p w14:paraId="21CFDA1A" w14:textId="77777777" w:rsidR="00654969" w:rsidRPr="00654969" w:rsidRDefault="00654969" w:rsidP="00654969"/>
    <w:p w14:paraId="3DEEEA3E" w14:textId="77777777" w:rsidR="00654969" w:rsidRPr="00654969" w:rsidRDefault="00654969" w:rsidP="00654969">
      <w:r w:rsidRPr="00654969">
        <w:t>* \[UPPER CASE PROMPTS IN BRACKETS]: These are sample placeholders to help guide your input. Replace or customize them based on your district’s specific needs.</w:t>
      </w:r>
    </w:p>
    <w:p w14:paraId="119D1B5A" w14:textId="77777777" w:rsidR="00654969" w:rsidRPr="00654969" w:rsidRDefault="00654969" w:rsidP="00654969"/>
    <w:p w14:paraId="532F0278" w14:textId="77777777" w:rsidR="00654969" w:rsidRPr="00654969" w:rsidRDefault="00654969" w:rsidP="00654969">
      <w:r w:rsidRPr="00654969">
        <w:t>* Normal Placeholder Text: This is suggested phrasing or checklist content that can be kept, edited, or removed as needed.</w:t>
      </w:r>
    </w:p>
    <w:p w14:paraId="4D7E86F7" w14:textId="77777777" w:rsidR="00654969" w:rsidRPr="00654969" w:rsidRDefault="00654969" w:rsidP="00654969"/>
    <w:p w14:paraId="0A0C959D" w14:textId="77777777" w:rsidR="00654969" w:rsidRPr="00654969" w:rsidRDefault="00654969" w:rsidP="00654969">
      <w:r w:rsidRPr="00654969">
        <w:t>Once you're ready to begin, delete this page and start using the checklist. Remember: every district’s needs are different—feel free to add or adjust sections to suit your project.</w:t>
      </w:r>
    </w:p>
    <w:p w14:paraId="49B3B444" w14:textId="77777777" w:rsidR="009A3240" w:rsidRDefault="009A3240" w:rsidP="009A3240"/>
    <w:p w14:paraId="48E33F46" w14:textId="77777777" w:rsidR="00654969" w:rsidRDefault="00654969" w:rsidP="009A3240"/>
    <w:p w14:paraId="6C0EE7DB" w14:textId="77777777" w:rsidR="00654969" w:rsidRDefault="00654969" w:rsidP="009A3240"/>
    <w:p w14:paraId="751404A0" w14:textId="77777777" w:rsidR="00654969" w:rsidRDefault="00654969" w:rsidP="009A3240"/>
    <w:p w14:paraId="20EE2544" w14:textId="77777777" w:rsidR="00654969" w:rsidRDefault="00654969" w:rsidP="009A3240"/>
    <w:p w14:paraId="237989FE" w14:textId="77777777" w:rsidR="00654969" w:rsidRDefault="00654969" w:rsidP="009A3240"/>
    <w:p w14:paraId="52C1AC8A" w14:textId="77777777" w:rsidR="00654969" w:rsidRDefault="00654969" w:rsidP="009A3240"/>
    <w:p w14:paraId="3C36A4F4" w14:textId="77777777" w:rsidR="00654969" w:rsidRDefault="00654969" w:rsidP="009A3240"/>
    <w:p w14:paraId="36EC9A28" w14:textId="77777777" w:rsidR="009A3240" w:rsidRDefault="009A3240" w:rsidP="009A3240"/>
    <w:p w14:paraId="6EF661A4" w14:textId="77777777" w:rsidR="009A3240" w:rsidRDefault="009A3240" w:rsidP="009A3240"/>
    <w:p w14:paraId="6CC41C3B" w14:textId="77777777" w:rsidR="009A3240" w:rsidRDefault="009A3240" w:rsidP="009A3240"/>
    <w:p w14:paraId="004A21CA" w14:textId="77777777" w:rsidR="00D542FC" w:rsidRDefault="00D542FC" w:rsidP="009A3240"/>
    <w:p w14:paraId="3F237E50" w14:textId="77777777" w:rsidR="009A3240" w:rsidRDefault="009A3240" w:rsidP="009A3240"/>
    <w:p w14:paraId="6A0E5069" w14:textId="68EC1CC6" w:rsidR="009A3240" w:rsidRDefault="009A3240" w:rsidP="009A3240"/>
    <w:p w14:paraId="64146E70" w14:textId="77777777" w:rsidR="002C593E" w:rsidRDefault="002C593E" w:rsidP="009A3240"/>
    <w:p w14:paraId="5C3B4807" w14:textId="503B44B8" w:rsidR="007E49A0" w:rsidRDefault="009F6304" w:rsidP="001708EB">
      <w:pPr>
        <w:pStyle w:val="Heading1"/>
      </w:pPr>
      <w:r w:rsidRPr="009F6304">
        <w:lastRenderedPageBreak/>
        <w:t xml:space="preserve">Vendor </w:t>
      </w:r>
      <w:r w:rsidR="00986DC6">
        <w:t xml:space="preserve">Evaluation </w:t>
      </w:r>
      <w:r w:rsidRPr="009F6304">
        <w:t xml:space="preserve">Template </w:t>
      </w:r>
    </w:p>
    <w:p w14:paraId="4DBB8905" w14:textId="77777777" w:rsidR="00AB1063" w:rsidRPr="00AB1063" w:rsidRDefault="00AB1063" w:rsidP="00AB1063"/>
    <w:p w14:paraId="214C0674" w14:textId="77777777" w:rsidR="00986DC6" w:rsidRPr="00986DC6" w:rsidRDefault="00986DC6" w:rsidP="00986DC6">
      <w:r w:rsidRPr="00986DC6">
        <w:t>This template is designed to help K–12 school districts evaluate and compare GPS tracking vendors for school bus fleets. It includes standard evaluation categories and prompts to support informed decision-making as part of your vendor selection process.</w:t>
      </w:r>
    </w:p>
    <w:p w14:paraId="7CA04BC8" w14:textId="77777777" w:rsidR="00986DC6" w:rsidRPr="00986DC6" w:rsidRDefault="00986DC6" w:rsidP="00986DC6"/>
    <w:p w14:paraId="3E74D844" w14:textId="761AD538" w:rsidR="00986DC6" w:rsidRPr="00986DC6" w:rsidRDefault="00986DC6" w:rsidP="00521BBC">
      <w:pPr>
        <w:pStyle w:val="Heading2"/>
      </w:pPr>
      <w:r w:rsidRPr="00986DC6">
        <w:t>Section 1: Core Features That Support Daily Operations</w:t>
      </w:r>
    </w:p>
    <w:p w14:paraId="3B26311D" w14:textId="77777777" w:rsidR="00315660" w:rsidRDefault="00315660" w:rsidP="00986DC6"/>
    <w:p w14:paraId="5473D1AF" w14:textId="433706A4" w:rsidR="00986DC6" w:rsidRPr="00986DC6" w:rsidRDefault="00986DC6" w:rsidP="00986DC6">
      <w:r w:rsidRPr="00986DC6">
        <w:t>Evaluate whether the vendor offers essential tools needed for GPS tracking and transportation safety.</w:t>
      </w:r>
    </w:p>
    <w:p w14:paraId="7A3FFEC3" w14:textId="77777777" w:rsidR="00986DC6" w:rsidRDefault="00986DC6" w:rsidP="00986DC6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701"/>
        <w:gridCol w:w="1843"/>
        <w:gridCol w:w="1690"/>
      </w:tblGrid>
      <w:tr w:rsidR="00BC021E" w:rsidRPr="00EA1130" w14:paraId="76062E61" w14:textId="77777777" w:rsidTr="003E49CE">
        <w:tc>
          <w:tcPr>
            <w:tcW w:w="4096" w:type="dxa"/>
          </w:tcPr>
          <w:p w14:paraId="1CCC1417" w14:textId="41CC2260" w:rsidR="00BC021E" w:rsidRPr="00EA1130" w:rsidRDefault="00EE3A16" w:rsidP="00986DC6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Featur</w:t>
            </w:r>
            <w:r w:rsidR="00EA1130">
              <w:rPr>
                <w:b/>
                <w:bCs/>
              </w:rPr>
              <w:t>es</w:t>
            </w:r>
          </w:p>
        </w:tc>
        <w:tc>
          <w:tcPr>
            <w:tcW w:w="1701" w:type="dxa"/>
          </w:tcPr>
          <w:p w14:paraId="5C2B8AF3" w14:textId="00AC7985" w:rsidR="00BC021E" w:rsidRPr="00EA1130" w:rsidRDefault="00EE3A16" w:rsidP="00986DC6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 xml:space="preserve">Vendor </w:t>
            </w:r>
            <w:r w:rsidR="003E49CE" w:rsidRPr="00EA1130">
              <w:rPr>
                <w:b/>
                <w:bCs/>
              </w:rPr>
              <w:t>A</w:t>
            </w:r>
          </w:p>
        </w:tc>
        <w:tc>
          <w:tcPr>
            <w:tcW w:w="1843" w:type="dxa"/>
          </w:tcPr>
          <w:p w14:paraId="0D7E68E4" w14:textId="6BAEF8F6" w:rsidR="00BC021E" w:rsidRPr="00EA1130" w:rsidRDefault="00EE3A16" w:rsidP="00986DC6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 xml:space="preserve">Vendor </w:t>
            </w:r>
            <w:r w:rsidR="003E49CE" w:rsidRPr="00EA1130">
              <w:rPr>
                <w:b/>
                <w:bCs/>
              </w:rPr>
              <w:t>B</w:t>
            </w:r>
          </w:p>
        </w:tc>
        <w:tc>
          <w:tcPr>
            <w:tcW w:w="1690" w:type="dxa"/>
          </w:tcPr>
          <w:p w14:paraId="458AB9C9" w14:textId="4EF9A7E9" w:rsidR="00BC021E" w:rsidRPr="00EA1130" w:rsidRDefault="003E49CE" w:rsidP="00986DC6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C</w:t>
            </w:r>
          </w:p>
        </w:tc>
      </w:tr>
      <w:tr w:rsidR="00BC021E" w14:paraId="30621E3A" w14:textId="77777777" w:rsidTr="003E49CE">
        <w:tc>
          <w:tcPr>
            <w:tcW w:w="4096" w:type="dxa"/>
          </w:tcPr>
          <w:p w14:paraId="662E41B0" w14:textId="3BE77AC9" w:rsidR="00BC021E" w:rsidRDefault="00C818BF" w:rsidP="00986DC6">
            <w:r w:rsidRPr="007A4CD3">
              <w:t xml:space="preserve">Real-time bus tracking </w:t>
            </w:r>
          </w:p>
        </w:tc>
        <w:tc>
          <w:tcPr>
            <w:tcW w:w="1701" w:type="dxa"/>
          </w:tcPr>
          <w:p w14:paraId="179ADFEC" w14:textId="6EBEEE4D" w:rsidR="00BC021E" w:rsidRDefault="00BB24D6" w:rsidP="00986DC6">
            <w:r>
              <w:t>[]</w:t>
            </w:r>
          </w:p>
        </w:tc>
        <w:tc>
          <w:tcPr>
            <w:tcW w:w="1843" w:type="dxa"/>
          </w:tcPr>
          <w:p w14:paraId="2B8D1230" w14:textId="38EC00D5" w:rsidR="00BC021E" w:rsidRDefault="00BB24D6" w:rsidP="00986DC6">
            <w:r>
              <w:t>[]</w:t>
            </w:r>
          </w:p>
        </w:tc>
        <w:tc>
          <w:tcPr>
            <w:tcW w:w="1690" w:type="dxa"/>
          </w:tcPr>
          <w:p w14:paraId="5DFF90C8" w14:textId="50E8CE0F" w:rsidR="00BC021E" w:rsidRDefault="00BB24D6" w:rsidP="00986DC6">
            <w:r>
              <w:t>[]</w:t>
            </w:r>
          </w:p>
        </w:tc>
      </w:tr>
      <w:tr w:rsidR="00BC021E" w14:paraId="4C1B22C8" w14:textId="77777777" w:rsidTr="003E49CE">
        <w:tc>
          <w:tcPr>
            <w:tcW w:w="4096" w:type="dxa"/>
          </w:tcPr>
          <w:p w14:paraId="3F2E5B2E" w14:textId="6A50120B" w:rsidR="00BC021E" w:rsidRDefault="00482A30" w:rsidP="00986DC6">
            <w:r>
              <w:t>Advanced</w:t>
            </w:r>
            <w:r w:rsidR="00F751BA">
              <w:t xml:space="preserve"> routing functionality</w:t>
            </w:r>
          </w:p>
        </w:tc>
        <w:tc>
          <w:tcPr>
            <w:tcW w:w="1701" w:type="dxa"/>
          </w:tcPr>
          <w:p w14:paraId="706CD1D1" w14:textId="1240F9B9" w:rsidR="00BC021E" w:rsidRDefault="00BB24D6" w:rsidP="00986DC6">
            <w:r>
              <w:t>[]</w:t>
            </w:r>
          </w:p>
        </w:tc>
        <w:tc>
          <w:tcPr>
            <w:tcW w:w="1843" w:type="dxa"/>
          </w:tcPr>
          <w:p w14:paraId="19BA4487" w14:textId="08A83AFF" w:rsidR="00BC021E" w:rsidRDefault="00BB24D6" w:rsidP="00986DC6">
            <w:r>
              <w:t>[]</w:t>
            </w:r>
          </w:p>
        </w:tc>
        <w:tc>
          <w:tcPr>
            <w:tcW w:w="1690" w:type="dxa"/>
          </w:tcPr>
          <w:p w14:paraId="19E39D6D" w14:textId="0E35F7C2" w:rsidR="00BC021E" w:rsidRDefault="00BB24D6" w:rsidP="00986DC6">
            <w:r>
              <w:t>[]</w:t>
            </w:r>
          </w:p>
        </w:tc>
      </w:tr>
      <w:tr w:rsidR="00BC021E" w14:paraId="60B2CC9A" w14:textId="77777777" w:rsidTr="003E49CE">
        <w:tc>
          <w:tcPr>
            <w:tcW w:w="4096" w:type="dxa"/>
          </w:tcPr>
          <w:p w14:paraId="481237BC" w14:textId="793C06E9" w:rsidR="00BC021E" w:rsidRDefault="00482A30" w:rsidP="00986DC6">
            <w:r w:rsidRPr="007A4CD3">
              <w:t xml:space="preserve">Mobile app for parents </w:t>
            </w:r>
          </w:p>
        </w:tc>
        <w:tc>
          <w:tcPr>
            <w:tcW w:w="1701" w:type="dxa"/>
          </w:tcPr>
          <w:p w14:paraId="7DF10268" w14:textId="61B8E368" w:rsidR="00BC021E" w:rsidRDefault="00BB24D6" w:rsidP="00986DC6">
            <w:r>
              <w:t>[]</w:t>
            </w:r>
          </w:p>
        </w:tc>
        <w:tc>
          <w:tcPr>
            <w:tcW w:w="1843" w:type="dxa"/>
          </w:tcPr>
          <w:p w14:paraId="21F64B31" w14:textId="310785E4" w:rsidR="00BC021E" w:rsidRDefault="00BB24D6" w:rsidP="00986DC6">
            <w:r>
              <w:t>[]</w:t>
            </w:r>
          </w:p>
        </w:tc>
        <w:tc>
          <w:tcPr>
            <w:tcW w:w="1690" w:type="dxa"/>
          </w:tcPr>
          <w:p w14:paraId="00AF5093" w14:textId="476E8CF1" w:rsidR="00BC021E" w:rsidRDefault="00BB24D6" w:rsidP="00986DC6">
            <w:r>
              <w:t>[]</w:t>
            </w:r>
          </w:p>
        </w:tc>
      </w:tr>
      <w:tr w:rsidR="00BC021E" w14:paraId="2F98F541" w14:textId="77777777" w:rsidTr="003E49CE">
        <w:tc>
          <w:tcPr>
            <w:tcW w:w="4096" w:type="dxa"/>
          </w:tcPr>
          <w:p w14:paraId="46600870" w14:textId="22A89A8F" w:rsidR="00BC021E" w:rsidRDefault="00586919" w:rsidP="00986DC6">
            <w:r w:rsidRPr="007A4CD3">
              <w:t xml:space="preserve">Mobile app for staff/admin </w:t>
            </w:r>
          </w:p>
        </w:tc>
        <w:tc>
          <w:tcPr>
            <w:tcW w:w="1701" w:type="dxa"/>
          </w:tcPr>
          <w:p w14:paraId="6D30837B" w14:textId="0CF8E546" w:rsidR="00BC021E" w:rsidRDefault="00BB24D6" w:rsidP="00986DC6">
            <w:r>
              <w:t>[]</w:t>
            </w:r>
          </w:p>
        </w:tc>
        <w:tc>
          <w:tcPr>
            <w:tcW w:w="1843" w:type="dxa"/>
          </w:tcPr>
          <w:p w14:paraId="7930FADE" w14:textId="70636ADD" w:rsidR="00BC021E" w:rsidRDefault="00BB24D6" w:rsidP="00986DC6">
            <w:r>
              <w:t>[]</w:t>
            </w:r>
          </w:p>
        </w:tc>
        <w:tc>
          <w:tcPr>
            <w:tcW w:w="1690" w:type="dxa"/>
          </w:tcPr>
          <w:p w14:paraId="67151A25" w14:textId="7721CD9E" w:rsidR="00BC021E" w:rsidRDefault="00BB24D6" w:rsidP="00986DC6">
            <w:r>
              <w:t>[]</w:t>
            </w:r>
          </w:p>
        </w:tc>
      </w:tr>
      <w:tr w:rsidR="00BC021E" w14:paraId="66ACAD3C" w14:textId="77777777" w:rsidTr="003E49CE">
        <w:tc>
          <w:tcPr>
            <w:tcW w:w="4096" w:type="dxa"/>
          </w:tcPr>
          <w:p w14:paraId="1A05831A" w14:textId="77695418" w:rsidR="00BC021E" w:rsidRDefault="00664DEF" w:rsidP="00986DC6">
            <w:r w:rsidRPr="007A4CD3">
              <w:t xml:space="preserve">Student ridership tracking (RFID/scanning) </w:t>
            </w:r>
          </w:p>
        </w:tc>
        <w:tc>
          <w:tcPr>
            <w:tcW w:w="1701" w:type="dxa"/>
          </w:tcPr>
          <w:p w14:paraId="608330AB" w14:textId="438075C3" w:rsidR="00BC021E" w:rsidRDefault="00BB24D6" w:rsidP="00986DC6">
            <w:r>
              <w:t>[]</w:t>
            </w:r>
          </w:p>
        </w:tc>
        <w:tc>
          <w:tcPr>
            <w:tcW w:w="1843" w:type="dxa"/>
          </w:tcPr>
          <w:p w14:paraId="23EF011D" w14:textId="58E5510E" w:rsidR="00BC021E" w:rsidRDefault="00BB24D6" w:rsidP="00986DC6">
            <w:r>
              <w:t>[]</w:t>
            </w:r>
          </w:p>
        </w:tc>
        <w:tc>
          <w:tcPr>
            <w:tcW w:w="1690" w:type="dxa"/>
          </w:tcPr>
          <w:p w14:paraId="230A8C14" w14:textId="323290AF" w:rsidR="00BC021E" w:rsidRDefault="00BB24D6" w:rsidP="00986DC6">
            <w:r>
              <w:t>[]</w:t>
            </w:r>
          </w:p>
        </w:tc>
      </w:tr>
    </w:tbl>
    <w:p w14:paraId="4E5F455A" w14:textId="77777777" w:rsidR="00F718C0" w:rsidRDefault="00F718C0" w:rsidP="00986DC6"/>
    <w:p w14:paraId="569309DE" w14:textId="77777777" w:rsidR="004E16C7" w:rsidRPr="00986DC6" w:rsidRDefault="004E16C7" w:rsidP="00986DC6"/>
    <w:p w14:paraId="408F2936" w14:textId="58DE80CD" w:rsidR="00986DC6" w:rsidRPr="00986DC6" w:rsidRDefault="00986DC6" w:rsidP="00521BBC">
      <w:pPr>
        <w:pStyle w:val="Heading2"/>
      </w:pPr>
      <w:r w:rsidRPr="00986DC6">
        <w:t>Section 2: Technology Compatibility &amp; Integration Capabilities</w:t>
      </w:r>
    </w:p>
    <w:p w14:paraId="4F2CC945" w14:textId="77777777" w:rsidR="00986DC6" w:rsidRPr="00986DC6" w:rsidRDefault="00986DC6" w:rsidP="00986DC6"/>
    <w:p w14:paraId="04322EF1" w14:textId="7CC2B91E" w:rsidR="00986DC6" w:rsidRPr="00986DC6" w:rsidRDefault="00986DC6" w:rsidP="00986DC6">
      <w:r w:rsidRPr="00986DC6">
        <w:t>Ensure the system integrates with your current tools and supports future scalability.</w:t>
      </w:r>
    </w:p>
    <w:p w14:paraId="143F82FC" w14:textId="77777777" w:rsidR="00986DC6" w:rsidRPr="00986DC6" w:rsidRDefault="00986DC6" w:rsidP="00986DC6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701"/>
        <w:gridCol w:w="1843"/>
        <w:gridCol w:w="1690"/>
      </w:tblGrid>
      <w:tr w:rsidR="00FC214B" w:rsidRPr="00EA1130" w14:paraId="37F56B21" w14:textId="77777777" w:rsidTr="00D309B7">
        <w:tc>
          <w:tcPr>
            <w:tcW w:w="4096" w:type="dxa"/>
          </w:tcPr>
          <w:p w14:paraId="70D67E9A" w14:textId="0DD5CD68" w:rsidR="00FC214B" w:rsidRPr="00EA1130" w:rsidRDefault="00FC214B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Requirements</w:t>
            </w:r>
          </w:p>
        </w:tc>
        <w:tc>
          <w:tcPr>
            <w:tcW w:w="1701" w:type="dxa"/>
          </w:tcPr>
          <w:p w14:paraId="6FC3D55A" w14:textId="77777777" w:rsidR="00FC214B" w:rsidRPr="00EA1130" w:rsidRDefault="00FC214B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A</w:t>
            </w:r>
          </w:p>
        </w:tc>
        <w:tc>
          <w:tcPr>
            <w:tcW w:w="1843" w:type="dxa"/>
          </w:tcPr>
          <w:p w14:paraId="46DCBDD4" w14:textId="77777777" w:rsidR="00FC214B" w:rsidRPr="00EA1130" w:rsidRDefault="00FC214B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B</w:t>
            </w:r>
          </w:p>
        </w:tc>
        <w:tc>
          <w:tcPr>
            <w:tcW w:w="1690" w:type="dxa"/>
          </w:tcPr>
          <w:p w14:paraId="1D6B49A8" w14:textId="77777777" w:rsidR="00FC214B" w:rsidRPr="00EA1130" w:rsidRDefault="00FC214B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C</w:t>
            </w:r>
          </w:p>
        </w:tc>
      </w:tr>
      <w:tr w:rsidR="00FC214B" w14:paraId="18680058" w14:textId="77777777" w:rsidTr="00D309B7">
        <w:tc>
          <w:tcPr>
            <w:tcW w:w="4096" w:type="dxa"/>
          </w:tcPr>
          <w:p w14:paraId="5D1B9433" w14:textId="61656841" w:rsidR="00FC214B" w:rsidRDefault="00F72A52" w:rsidP="00D309B7">
            <w:r w:rsidRPr="007A4CD3">
              <w:t xml:space="preserve">Compatible with routing software </w:t>
            </w:r>
          </w:p>
        </w:tc>
        <w:tc>
          <w:tcPr>
            <w:tcW w:w="1701" w:type="dxa"/>
          </w:tcPr>
          <w:p w14:paraId="06113FBF" w14:textId="77777777" w:rsidR="00FC214B" w:rsidRDefault="00FC214B" w:rsidP="00D309B7">
            <w:r>
              <w:t>[]</w:t>
            </w:r>
          </w:p>
        </w:tc>
        <w:tc>
          <w:tcPr>
            <w:tcW w:w="1843" w:type="dxa"/>
          </w:tcPr>
          <w:p w14:paraId="5EC74658" w14:textId="77777777" w:rsidR="00FC214B" w:rsidRDefault="00FC214B" w:rsidP="00D309B7">
            <w:r>
              <w:t>[]</w:t>
            </w:r>
          </w:p>
        </w:tc>
        <w:tc>
          <w:tcPr>
            <w:tcW w:w="1690" w:type="dxa"/>
          </w:tcPr>
          <w:p w14:paraId="1DE29482" w14:textId="77777777" w:rsidR="00FC214B" w:rsidRDefault="00FC214B" w:rsidP="00D309B7">
            <w:r>
              <w:t>[]</w:t>
            </w:r>
          </w:p>
        </w:tc>
      </w:tr>
      <w:tr w:rsidR="00FC214B" w14:paraId="6EDF669D" w14:textId="77777777" w:rsidTr="00D309B7">
        <w:tc>
          <w:tcPr>
            <w:tcW w:w="4096" w:type="dxa"/>
          </w:tcPr>
          <w:p w14:paraId="68E1DD86" w14:textId="1C0E0869" w:rsidR="00FC214B" w:rsidRDefault="00AD17E5" w:rsidP="00D309B7">
            <w:r w:rsidRPr="007A4CD3">
              <w:t>Integration with Student Information Systems (SIS</w:t>
            </w:r>
            <w:r w:rsidR="00D6233B">
              <w:t>)</w:t>
            </w:r>
          </w:p>
        </w:tc>
        <w:tc>
          <w:tcPr>
            <w:tcW w:w="1701" w:type="dxa"/>
          </w:tcPr>
          <w:p w14:paraId="3BFC484E" w14:textId="77777777" w:rsidR="00FC214B" w:rsidRDefault="00FC214B" w:rsidP="00D309B7">
            <w:r>
              <w:t>[]</w:t>
            </w:r>
          </w:p>
        </w:tc>
        <w:tc>
          <w:tcPr>
            <w:tcW w:w="1843" w:type="dxa"/>
          </w:tcPr>
          <w:p w14:paraId="586E9E05" w14:textId="77777777" w:rsidR="00FC214B" w:rsidRDefault="00FC214B" w:rsidP="00D309B7">
            <w:r>
              <w:t>[]</w:t>
            </w:r>
          </w:p>
        </w:tc>
        <w:tc>
          <w:tcPr>
            <w:tcW w:w="1690" w:type="dxa"/>
          </w:tcPr>
          <w:p w14:paraId="26B0FCCF" w14:textId="77777777" w:rsidR="00FC214B" w:rsidRDefault="00FC214B" w:rsidP="00D309B7">
            <w:r>
              <w:t>[]</w:t>
            </w:r>
          </w:p>
        </w:tc>
      </w:tr>
      <w:tr w:rsidR="00FC214B" w14:paraId="335A09CD" w14:textId="77777777" w:rsidTr="00D309B7">
        <w:tc>
          <w:tcPr>
            <w:tcW w:w="4096" w:type="dxa"/>
          </w:tcPr>
          <w:p w14:paraId="0B7097F0" w14:textId="2B33D499" w:rsidR="00FC214B" w:rsidRDefault="00D6233B" w:rsidP="00D309B7">
            <w:r w:rsidRPr="007A4CD3">
              <w:t xml:space="preserve">Integration with parent communication platforms </w:t>
            </w:r>
          </w:p>
        </w:tc>
        <w:tc>
          <w:tcPr>
            <w:tcW w:w="1701" w:type="dxa"/>
          </w:tcPr>
          <w:p w14:paraId="7981923F" w14:textId="77777777" w:rsidR="00FC214B" w:rsidRDefault="00FC214B" w:rsidP="00D309B7">
            <w:r>
              <w:t>[]</w:t>
            </w:r>
          </w:p>
        </w:tc>
        <w:tc>
          <w:tcPr>
            <w:tcW w:w="1843" w:type="dxa"/>
          </w:tcPr>
          <w:p w14:paraId="7AD486B3" w14:textId="77777777" w:rsidR="00FC214B" w:rsidRDefault="00FC214B" w:rsidP="00D309B7">
            <w:r>
              <w:t>[]</w:t>
            </w:r>
          </w:p>
        </w:tc>
        <w:tc>
          <w:tcPr>
            <w:tcW w:w="1690" w:type="dxa"/>
          </w:tcPr>
          <w:p w14:paraId="46407F22" w14:textId="77777777" w:rsidR="00FC214B" w:rsidRDefault="00FC214B" w:rsidP="00D309B7">
            <w:r>
              <w:t>[]</w:t>
            </w:r>
          </w:p>
        </w:tc>
      </w:tr>
    </w:tbl>
    <w:p w14:paraId="40C46646" w14:textId="77777777" w:rsidR="00986DC6" w:rsidRDefault="00986DC6" w:rsidP="00986DC6"/>
    <w:p w14:paraId="070F20AF" w14:textId="77777777" w:rsidR="004E16C7" w:rsidRPr="00986DC6" w:rsidRDefault="004E16C7" w:rsidP="00986DC6"/>
    <w:p w14:paraId="49946BCA" w14:textId="09F4B92C" w:rsidR="00986DC6" w:rsidRPr="00986DC6" w:rsidRDefault="00986DC6" w:rsidP="00521BBC">
      <w:pPr>
        <w:pStyle w:val="Heading2"/>
      </w:pPr>
      <w:r w:rsidRPr="00986DC6">
        <w:t>Section 3: Compliance and Data Privacy Standards</w:t>
      </w:r>
    </w:p>
    <w:p w14:paraId="5DF7EE7C" w14:textId="77777777" w:rsidR="00986DC6" w:rsidRPr="00986DC6" w:rsidRDefault="00986DC6" w:rsidP="00986DC6"/>
    <w:p w14:paraId="0B84FD8A" w14:textId="50BE1A67" w:rsidR="00986DC6" w:rsidRPr="00986DC6" w:rsidRDefault="00986DC6" w:rsidP="00986DC6">
      <w:r w:rsidRPr="00986DC6">
        <w:t>Review how the vendor addresses student data security and meets legal requirements.</w:t>
      </w:r>
    </w:p>
    <w:p w14:paraId="07FF5F98" w14:textId="77777777" w:rsidR="00986DC6" w:rsidRDefault="00986DC6" w:rsidP="00986DC6"/>
    <w:p w14:paraId="454A1392" w14:textId="77777777" w:rsidR="000E0053" w:rsidRDefault="000E0053" w:rsidP="00986DC6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701"/>
        <w:gridCol w:w="1843"/>
        <w:gridCol w:w="1690"/>
      </w:tblGrid>
      <w:tr w:rsidR="000F49FF" w:rsidRPr="00EA1130" w14:paraId="4D4FE08A" w14:textId="77777777" w:rsidTr="00D309B7">
        <w:tc>
          <w:tcPr>
            <w:tcW w:w="4096" w:type="dxa"/>
          </w:tcPr>
          <w:p w14:paraId="419D6B99" w14:textId="33686760" w:rsidR="000F49FF" w:rsidRPr="00EA1130" w:rsidRDefault="000E0053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lastRenderedPageBreak/>
              <w:t>Standards</w:t>
            </w:r>
          </w:p>
        </w:tc>
        <w:tc>
          <w:tcPr>
            <w:tcW w:w="1701" w:type="dxa"/>
          </w:tcPr>
          <w:p w14:paraId="4F359C61" w14:textId="77777777" w:rsidR="000F49FF" w:rsidRPr="00EA1130" w:rsidRDefault="000F49FF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A</w:t>
            </w:r>
          </w:p>
        </w:tc>
        <w:tc>
          <w:tcPr>
            <w:tcW w:w="1843" w:type="dxa"/>
          </w:tcPr>
          <w:p w14:paraId="56BD203C" w14:textId="77777777" w:rsidR="000F49FF" w:rsidRPr="00EA1130" w:rsidRDefault="000F49FF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B</w:t>
            </w:r>
          </w:p>
        </w:tc>
        <w:tc>
          <w:tcPr>
            <w:tcW w:w="1690" w:type="dxa"/>
          </w:tcPr>
          <w:p w14:paraId="308A8653" w14:textId="77777777" w:rsidR="000F49FF" w:rsidRPr="00EA1130" w:rsidRDefault="000F49FF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C</w:t>
            </w:r>
          </w:p>
        </w:tc>
      </w:tr>
      <w:tr w:rsidR="000F49FF" w14:paraId="321F4570" w14:textId="77777777" w:rsidTr="00D309B7">
        <w:tc>
          <w:tcPr>
            <w:tcW w:w="4096" w:type="dxa"/>
          </w:tcPr>
          <w:p w14:paraId="0C65E56E" w14:textId="2D81D945" w:rsidR="000F49FF" w:rsidRDefault="001154E5" w:rsidP="00D309B7">
            <w:r w:rsidRPr="007A4CD3">
              <w:t xml:space="preserve">Role-based access controls </w:t>
            </w:r>
          </w:p>
        </w:tc>
        <w:tc>
          <w:tcPr>
            <w:tcW w:w="1701" w:type="dxa"/>
          </w:tcPr>
          <w:p w14:paraId="3C1F5187" w14:textId="77777777" w:rsidR="000F49FF" w:rsidRDefault="000F49FF" w:rsidP="00D309B7">
            <w:r>
              <w:t>[]</w:t>
            </w:r>
          </w:p>
        </w:tc>
        <w:tc>
          <w:tcPr>
            <w:tcW w:w="1843" w:type="dxa"/>
          </w:tcPr>
          <w:p w14:paraId="18877419" w14:textId="77777777" w:rsidR="000F49FF" w:rsidRDefault="000F49FF" w:rsidP="00D309B7">
            <w:r>
              <w:t>[]</w:t>
            </w:r>
          </w:p>
        </w:tc>
        <w:tc>
          <w:tcPr>
            <w:tcW w:w="1690" w:type="dxa"/>
          </w:tcPr>
          <w:p w14:paraId="1F7DA492" w14:textId="77777777" w:rsidR="000F49FF" w:rsidRDefault="000F49FF" w:rsidP="00D309B7">
            <w:r>
              <w:t>[]</w:t>
            </w:r>
          </w:p>
        </w:tc>
      </w:tr>
      <w:tr w:rsidR="000F49FF" w14:paraId="4C24B2FC" w14:textId="77777777" w:rsidTr="00D309B7">
        <w:tc>
          <w:tcPr>
            <w:tcW w:w="4096" w:type="dxa"/>
          </w:tcPr>
          <w:p w14:paraId="74B7AFB4" w14:textId="3FC0D439" w:rsidR="000F49FF" w:rsidRDefault="003A7648" w:rsidP="00D309B7">
            <w:r w:rsidRPr="007A4CD3">
              <w:t xml:space="preserve">Secure cloud storage &amp; backups </w:t>
            </w:r>
          </w:p>
        </w:tc>
        <w:tc>
          <w:tcPr>
            <w:tcW w:w="1701" w:type="dxa"/>
          </w:tcPr>
          <w:p w14:paraId="45DC7A4F" w14:textId="77777777" w:rsidR="000F49FF" w:rsidRDefault="000F49FF" w:rsidP="00D309B7">
            <w:r>
              <w:t>[]</w:t>
            </w:r>
          </w:p>
        </w:tc>
        <w:tc>
          <w:tcPr>
            <w:tcW w:w="1843" w:type="dxa"/>
          </w:tcPr>
          <w:p w14:paraId="364D1486" w14:textId="77777777" w:rsidR="000F49FF" w:rsidRDefault="000F49FF" w:rsidP="00D309B7">
            <w:r>
              <w:t>[]</w:t>
            </w:r>
          </w:p>
        </w:tc>
        <w:tc>
          <w:tcPr>
            <w:tcW w:w="1690" w:type="dxa"/>
          </w:tcPr>
          <w:p w14:paraId="46191AC4" w14:textId="77777777" w:rsidR="000F49FF" w:rsidRDefault="000F49FF" w:rsidP="00D309B7">
            <w:r>
              <w:t>[]</w:t>
            </w:r>
          </w:p>
        </w:tc>
      </w:tr>
      <w:tr w:rsidR="000F49FF" w14:paraId="4FBC1645" w14:textId="77777777" w:rsidTr="00D309B7">
        <w:tc>
          <w:tcPr>
            <w:tcW w:w="4096" w:type="dxa"/>
          </w:tcPr>
          <w:p w14:paraId="36F348F6" w14:textId="615620F4" w:rsidR="000F49FF" w:rsidRDefault="004E16C7" w:rsidP="00D309B7">
            <w:r w:rsidRPr="007A4CD3">
              <w:t xml:space="preserve">Audit logs for system access </w:t>
            </w:r>
          </w:p>
        </w:tc>
        <w:tc>
          <w:tcPr>
            <w:tcW w:w="1701" w:type="dxa"/>
          </w:tcPr>
          <w:p w14:paraId="2E42CFEC" w14:textId="77777777" w:rsidR="000F49FF" w:rsidRDefault="000F49FF" w:rsidP="00D309B7">
            <w:r>
              <w:t>[]</w:t>
            </w:r>
          </w:p>
        </w:tc>
        <w:tc>
          <w:tcPr>
            <w:tcW w:w="1843" w:type="dxa"/>
          </w:tcPr>
          <w:p w14:paraId="542F604F" w14:textId="77777777" w:rsidR="000F49FF" w:rsidRDefault="000F49FF" w:rsidP="00D309B7">
            <w:r>
              <w:t>[]</w:t>
            </w:r>
          </w:p>
        </w:tc>
        <w:tc>
          <w:tcPr>
            <w:tcW w:w="1690" w:type="dxa"/>
          </w:tcPr>
          <w:p w14:paraId="388E8CCB" w14:textId="77777777" w:rsidR="000F49FF" w:rsidRDefault="000F49FF" w:rsidP="00D309B7">
            <w:r>
              <w:t>[]</w:t>
            </w:r>
          </w:p>
        </w:tc>
      </w:tr>
    </w:tbl>
    <w:p w14:paraId="48997153" w14:textId="77777777" w:rsidR="000F49FF" w:rsidRPr="00986DC6" w:rsidRDefault="000F49FF" w:rsidP="00986DC6"/>
    <w:p w14:paraId="6AC31EBE" w14:textId="77777777" w:rsidR="00986DC6" w:rsidRPr="00986DC6" w:rsidRDefault="00986DC6" w:rsidP="00986DC6"/>
    <w:p w14:paraId="5A7F497F" w14:textId="3C7E2356" w:rsidR="00986DC6" w:rsidRPr="00986DC6" w:rsidRDefault="00986DC6" w:rsidP="00521BBC">
      <w:pPr>
        <w:pStyle w:val="Heading2"/>
      </w:pPr>
      <w:r w:rsidRPr="00986DC6">
        <w:t>Section 4: Insights, Dashboards, and Reports</w:t>
      </w:r>
    </w:p>
    <w:p w14:paraId="60336B3F" w14:textId="77777777" w:rsidR="00986DC6" w:rsidRPr="00986DC6" w:rsidRDefault="00986DC6" w:rsidP="00986DC6"/>
    <w:p w14:paraId="2FA62F1F" w14:textId="37029E4D" w:rsidR="00986DC6" w:rsidRPr="00986DC6" w:rsidRDefault="00986DC6" w:rsidP="00986DC6">
      <w:r w:rsidRPr="00986DC6">
        <w:t>Check what type of analytics and reporting the system provides to improve fleet management.</w:t>
      </w:r>
    </w:p>
    <w:p w14:paraId="156A8CEF" w14:textId="77777777" w:rsidR="00986DC6" w:rsidRPr="00986DC6" w:rsidRDefault="00986DC6" w:rsidP="00986DC6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701"/>
        <w:gridCol w:w="1843"/>
        <w:gridCol w:w="1690"/>
      </w:tblGrid>
      <w:tr w:rsidR="00C943C2" w:rsidRPr="00EA1130" w14:paraId="236D54FF" w14:textId="77777777" w:rsidTr="00D309B7">
        <w:tc>
          <w:tcPr>
            <w:tcW w:w="4096" w:type="dxa"/>
          </w:tcPr>
          <w:p w14:paraId="452EA538" w14:textId="69CD3242" w:rsidR="00C943C2" w:rsidRPr="00EA1130" w:rsidRDefault="008F5E10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Report Features</w:t>
            </w:r>
          </w:p>
        </w:tc>
        <w:tc>
          <w:tcPr>
            <w:tcW w:w="1701" w:type="dxa"/>
          </w:tcPr>
          <w:p w14:paraId="29853135" w14:textId="77777777" w:rsidR="00C943C2" w:rsidRPr="00EA1130" w:rsidRDefault="00C943C2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A</w:t>
            </w:r>
          </w:p>
        </w:tc>
        <w:tc>
          <w:tcPr>
            <w:tcW w:w="1843" w:type="dxa"/>
          </w:tcPr>
          <w:p w14:paraId="75BD8C40" w14:textId="77777777" w:rsidR="00C943C2" w:rsidRPr="00EA1130" w:rsidRDefault="00C943C2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B</w:t>
            </w:r>
          </w:p>
        </w:tc>
        <w:tc>
          <w:tcPr>
            <w:tcW w:w="1690" w:type="dxa"/>
          </w:tcPr>
          <w:p w14:paraId="03BA76D4" w14:textId="77777777" w:rsidR="00C943C2" w:rsidRPr="00EA1130" w:rsidRDefault="00C943C2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C</w:t>
            </w:r>
          </w:p>
        </w:tc>
      </w:tr>
      <w:tr w:rsidR="00C943C2" w14:paraId="14C05587" w14:textId="77777777" w:rsidTr="00D309B7">
        <w:tc>
          <w:tcPr>
            <w:tcW w:w="4096" w:type="dxa"/>
          </w:tcPr>
          <w:p w14:paraId="34627408" w14:textId="73908CEA" w:rsidR="00C943C2" w:rsidRDefault="00D11561" w:rsidP="00D309B7">
            <w:r w:rsidRPr="007A4CD3">
              <w:t xml:space="preserve">On-time performance reports </w:t>
            </w:r>
          </w:p>
        </w:tc>
        <w:tc>
          <w:tcPr>
            <w:tcW w:w="1701" w:type="dxa"/>
          </w:tcPr>
          <w:p w14:paraId="400A35FE" w14:textId="77777777" w:rsidR="00C943C2" w:rsidRDefault="00C943C2" w:rsidP="00D309B7">
            <w:r>
              <w:t>[]</w:t>
            </w:r>
          </w:p>
        </w:tc>
        <w:tc>
          <w:tcPr>
            <w:tcW w:w="1843" w:type="dxa"/>
          </w:tcPr>
          <w:p w14:paraId="62C61801" w14:textId="77777777" w:rsidR="00C943C2" w:rsidRDefault="00C943C2" w:rsidP="00D309B7">
            <w:r>
              <w:t>[]</w:t>
            </w:r>
          </w:p>
        </w:tc>
        <w:tc>
          <w:tcPr>
            <w:tcW w:w="1690" w:type="dxa"/>
          </w:tcPr>
          <w:p w14:paraId="6493CA2F" w14:textId="77777777" w:rsidR="00C943C2" w:rsidRDefault="00C943C2" w:rsidP="00D309B7">
            <w:r>
              <w:t>[]</w:t>
            </w:r>
          </w:p>
        </w:tc>
      </w:tr>
      <w:tr w:rsidR="00C943C2" w14:paraId="0A626A66" w14:textId="77777777" w:rsidTr="00D309B7">
        <w:tc>
          <w:tcPr>
            <w:tcW w:w="4096" w:type="dxa"/>
          </w:tcPr>
          <w:p w14:paraId="319DD776" w14:textId="38CE2A4B" w:rsidR="00C943C2" w:rsidRDefault="0056548C" w:rsidP="00D309B7">
            <w:r w:rsidRPr="007A4CD3">
              <w:t xml:space="preserve">Route efficiency analysis </w:t>
            </w:r>
          </w:p>
        </w:tc>
        <w:tc>
          <w:tcPr>
            <w:tcW w:w="1701" w:type="dxa"/>
          </w:tcPr>
          <w:p w14:paraId="0F5FA548" w14:textId="77777777" w:rsidR="00C943C2" w:rsidRDefault="00C943C2" w:rsidP="00D309B7">
            <w:r>
              <w:t>[]</w:t>
            </w:r>
          </w:p>
        </w:tc>
        <w:tc>
          <w:tcPr>
            <w:tcW w:w="1843" w:type="dxa"/>
          </w:tcPr>
          <w:p w14:paraId="635485B5" w14:textId="77777777" w:rsidR="00C943C2" w:rsidRDefault="00C943C2" w:rsidP="00D309B7">
            <w:r>
              <w:t>[]</w:t>
            </w:r>
          </w:p>
        </w:tc>
        <w:tc>
          <w:tcPr>
            <w:tcW w:w="1690" w:type="dxa"/>
          </w:tcPr>
          <w:p w14:paraId="3C9A66B1" w14:textId="77777777" w:rsidR="00C943C2" w:rsidRDefault="00C943C2" w:rsidP="00D309B7">
            <w:r>
              <w:t>[]</w:t>
            </w:r>
          </w:p>
        </w:tc>
      </w:tr>
      <w:tr w:rsidR="00C943C2" w14:paraId="0E2694C7" w14:textId="77777777" w:rsidTr="00D309B7">
        <w:tc>
          <w:tcPr>
            <w:tcW w:w="4096" w:type="dxa"/>
          </w:tcPr>
          <w:p w14:paraId="7C987336" w14:textId="16C288D4" w:rsidR="00C943C2" w:rsidRDefault="004B3CE8" w:rsidP="00D309B7">
            <w:r w:rsidRPr="007A4CD3">
              <w:t xml:space="preserve">Vehicle usage and utilization </w:t>
            </w:r>
          </w:p>
        </w:tc>
        <w:tc>
          <w:tcPr>
            <w:tcW w:w="1701" w:type="dxa"/>
          </w:tcPr>
          <w:p w14:paraId="7F88EC9A" w14:textId="77777777" w:rsidR="00C943C2" w:rsidRDefault="00C943C2" w:rsidP="00D309B7">
            <w:r>
              <w:t>[]</w:t>
            </w:r>
          </w:p>
        </w:tc>
        <w:tc>
          <w:tcPr>
            <w:tcW w:w="1843" w:type="dxa"/>
          </w:tcPr>
          <w:p w14:paraId="42E9D83D" w14:textId="77777777" w:rsidR="00C943C2" w:rsidRDefault="00C943C2" w:rsidP="00D309B7">
            <w:r>
              <w:t>[]</w:t>
            </w:r>
          </w:p>
        </w:tc>
        <w:tc>
          <w:tcPr>
            <w:tcW w:w="1690" w:type="dxa"/>
          </w:tcPr>
          <w:p w14:paraId="20198596" w14:textId="77777777" w:rsidR="00C943C2" w:rsidRDefault="00C943C2" w:rsidP="00D309B7">
            <w:r>
              <w:t>[]</w:t>
            </w:r>
          </w:p>
        </w:tc>
      </w:tr>
      <w:tr w:rsidR="00567D82" w14:paraId="52612AB9" w14:textId="77777777" w:rsidTr="00D309B7">
        <w:tc>
          <w:tcPr>
            <w:tcW w:w="4096" w:type="dxa"/>
          </w:tcPr>
          <w:p w14:paraId="69B8878A" w14:textId="74B0DA37" w:rsidR="00567D82" w:rsidRPr="007A4CD3" w:rsidRDefault="00567D82" w:rsidP="00D309B7">
            <w:r w:rsidRPr="007A4CD3">
              <w:t xml:space="preserve">Driver performance summaries </w:t>
            </w:r>
          </w:p>
        </w:tc>
        <w:tc>
          <w:tcPr>
            <w:tcW w:w="1701" w:type="dxa"/>
          </w:tcPr>
          <w:p w14:paraId="6734ADA5" w14:textId="653D7044" w:rsidR="00567D82" w:rsidRDefault="00EA1130" w:rsidP="00D309B7">
            <w:r>
              <w:t>[]</w:t>
            </w:r>
          </w:p>
        </w:tc>
        <w:tc>
          <w:tcPr>
            <w:tcW w:w="1843" w:type="dxa"/>
          </w:tcPr>
          <w:p w14:paraId="6AF67E16" w14:textId="48C662B3" w:rsidR="00567D82" w:rsidRDefault="00EA1130" w:rsidP="00D309B7">
            <w:r>
              <w:t>[]</w:t>
            </w:r>
          </w:p>
        </w:tc>
        <w:tc>
          <w:tcPr>
            <w:tcW w:w="1690" w:type="dxa"/>
          </w:tcPr>
          <w:p w14:paraId="0D500875" w14:textId="6F95DC44" w:rsidR="00567D82" w:rsidRDefault="00EA1130" w:rsidP="00D309B7">
            <w:r>
              <w:t>[]</w:t>
            </w:r>
          </w:p>
        </w:tc>
      </w:tr>
      <w:tr w:rsidR="00EA1130" w14:paraId="6C14DBFB" w14:textId="77777777" w:rsidTr="00D309B7">
        <w:tc>
          <w:tcPr>
            <w:tcW w:w="4096" w:type="dxa"/>
          </w:tcPr>
          <w:p w14:paraId="78AF9FEC" w14:textId="5E62EA3F" w:rsidR="00EA1130" w:rsidRPr="007A4CD3" w:rsidRDefault="00EA1130" w:rsidP="00EA1130">
            <w:r w:rsidRPr="007A4CD3">
              <w:t xml:space="preserve">Customizable reporting dashboard </w:t>
            </w:r>
          </w:p>
        </w:tc>
        <w:tc>
          <w:tcPr>
            <w:tcW w:w="1701" w:type="dxa"/>
          </w:tcPr>
          <w:p w14:paraId="04971BB2" w14:textId="4536E008" w:rsidR="00EA1130" w:rsidRDefault="00EA1130" w:rsidP="00EA1130">
            <w:r>
              <w:t>[]</w:t>
            </w:r>
          </w:p>
        </w:tc>
        <w:tc>
          <w:tcPr>
            <w:tcW w:w="1843" w:type="dxa"/>
          </w:tcPr>
          <w:p w14:paraId="340E31FD" w14:textId="0108C6FC" w:rsidR="00EA1130" w:rsidRDefault="00EA1130" w:rsidP="00EA1130">
            <w:r>
              <w:t>[]</w:t>
            </w:r>
          </w:p>
        </w:tc>
        <w:tc>
          <w:tcPr>
            <w:tcW w:w="1690" w:type="dxa"/>
          </w:tcPr>
          <w:p w14:paraId="1FA084D6" w14:textId="63300B85" w:rsidR="00EA1130" w:rsidRDefault="00EA1130" w:rsidP="00EA1130">
            <w:r>
              <w:t>[]</w:t>
            </w:r>
          </w:p>
        </w:tc>
      </w:tr>
    </w:tbl>
    <w:p w14:paraId="4D5A1BF3" w14:textId="77777777" w:rsidR="00B06943" w:rsidRDefault="00B06943" w:rsidP="00986DC6"/>
    <w:p w14:paraId="4342C81E" w14:textId="32DCE489" w:rsidR="00986DC6" w:rsidRPr="00986DC6" w:rsidRDefault="00986DC6" w:rsidP="00521BBC">
      <w:pPr>
        <w:pStyle w:val="Heading2"/>
      </w:pPr>
      <w:r w:rsidRPr="00986DC6">
        <w:t>Section 5: Training and Ongoing Support</w:t>
      </w:r>
    </w:p>
    <w:p w14:paraId="7403FF76" w14:textId="77777777" w:rsidR="00986DC6" w:rsidRPr="00986DC6" w:rsidRDefault="00986DC6" w:rsidP="00986DC6"/>
    <w:p w14:paraId="586C4688" w14:textId="0898E86D" w:rsidR="00986DC6" w:rsidRPr="00986DC6" w:rsidRDefault="00986DC6" w:rsidP="00986DC6">
      <w:r w:rsidRPr="00986DC6">
        <w:t>Assess how well the vendor supports your district during setup and beyond.</w:t>
      </w:r>
    </w:p>
    <w:p w14:paraId="4CDAA234" w14:textId="77777777" w:rsidR="00986DC6" w:rsidRPr="00986DC6" w:rsidRDefault="00986DC6" w:rsidP="00986DC6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701"/>
        <w:gridCol w:w="1843"/>
        <w:gridCol w:w="1690"/>
      </w:tblGrid>
      <w:tr w:rsidR="00EA1130" w:rsidRPr="00EA1130" w14:paraId="2FA1EB5C" w14:textId="77777777" w:rsidTr="00D309B7">
        <w:tc>
          <w:tcPr>
            <w:tcW w:w="4096" w:type="dxa"/>
          </w:tcPr>
          <w:p w14:paraId="2DD08718" w14:textId="66280E99" w:rsidR="00EA1130" w:rsidRPr="00EA1130" w:rsidRDefault="006D0112" w:rsidP="00D309B7">
            <w:pPr>
              <w:rPr>
                <w:b/>
                <w:bCs/>
              </w:rPr>
            </w:pPr>
            <w:r>
              <w:rPr>
                <w:b/>
                <w:bCs/>
              </w:rPr>
              <w:t>Services</w:t>
            </w:r>
          </w:p>
        </w:tc>
        <w:tc>
          <w:tcPr>
            <w:tcW w:w="1701" w:type="dxa"/>
          </w:tcPr>
          <w:p w14:paraId="33DB6176" w14:textId="77777777" w:rsidR="00EA1130" w:rsidRPr="00EA1130" w:rsidRDefault="00EA1130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A</w:t>
            </w:r>
          </w:p>
        </w:tc>
        <w:tc>
          <w:tcPr>
            <w:tcW w:w="1843" w:type="dxa"/>
          </w:tcPr>
          <w:p w14:paraId="0236B91F" w14:textId="77777777" w:rsidR="00EA1130" w:rsidRPr="00EA1130" w:rsidRDefault="00EA1130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B</w:t>
            </w:r>
          </w:p>
        </w:tc>
        <w:tc>
          <w:tcPr>
            <w:tcW w:w="1690" w:type="dxa"/>
          </w:tcPr>
          <w:p w14:paraId="08689828" w14:textId="77777777" w:rsidR="00EA1130" w:rsidRPr="00EA1130" w:rsidRDefault="00EA1130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C</w:t>
            </w:r>
          </w:p>
        </w:tc>
      </w:tr>
      <w:tr w:rsidR="00EA1130" w14:paraId="0C891966" w14:textId="77777777" w:rsidTr="00D309B7">
        <w:tc>
          <w:tcPr>
            <w:tcW w:w="4096" w:type="dxa"/>
          </w:tcPr>
          <w:p w14:paraId="71CEF510" w14:textId="02B9DFE3" w:rsidR="00EA1130" w:rsidRDefault="003F6980" w:rsidP="00D309B7">
            <w:r w:rsidRPr="007A4CD3">
              <w:t xml:space="preserve">Onboarding/training for staff </w:t>
            </w:r>
          </w:p>
        </w:tc>
        <w:tc>
          <w:tcPr>
            <w:tcW w:w="1701" w:type="dxa"/>
          </w:tcPr>
          <w:p w14:paraId="2B9C50CD" w14:textId="77777777" w:rsidR="00EA1130" w:rsidRDefault="00EA1130" w:rsidP="00D309B7">
            <w:r>
              <w:t>[]</w:t>
            </w:r>
          </w:p>
        </w:tc>
        <w:tc>
          <w:tcPr>
            <w:tcW w:w="1843" w:type="dxa"/>
          </w:tcPr>
          <w:p w14:paraId="26D48C96" w14:textId="77777777" w:rsidR="00EA1130" w:rsidRDefault="00EA1130" w:rsidP="00D309B7">
            <w:r>
              <w:t>[]</w:t>
            </w:r>
          </w:p>
        </w:tc>
        <w:tc>
          <w:tcPr>
            <w:tcW w:w="1690" w:type="dxa"/>
          </w:tcPr>
          <w:p w14:paraId="43220E3D" w14:textId="77777777" w:rsidR="00EA1130" w:rsidRDefault="00EA1130" w:rsidP="00D309B7">
            <w:r>
              <w:t>[]</w:t>
            </w:r>
          </w:p>
        </w:tc>
      </w:tr>
      <w:tr w:rsidR="00EA1130" w14:paraId="1B28C291" w14:textId="77777777" w:rsidTr="00D309B7">
        <w:tc>
          <w:tcPr>
            <w:tcW w:w="4096" w:type="dxa"/>
          </w:tcPr>
          <w:p w14:paraId="02A00C5D" w14:textId="5A6A568F" w:rsidR="00EA1130" w:rsidRDefault="00574AB6" w:rsidP="00D309B7">
            <w:r w:rsidRPr="007A4CD3">
              <w:t xml:space="preserve">Ongoing technical support </w:t>
            </w:r>
          </w:p>
        </w:tc>
        <w:tc>
          <w:tcPr>
            <w:tcW w:w="1701" w:type="dxa"/>
          </w:tcPr>
          <w:p w14:paraId="51070900" w14:textId="77777777" w:rsidR="00EA1130" w:rsidRDefault="00EA1130" w:rsidP="00D309B7">
            <w:r>
              <w:t>[]</w:t>
            </w:r>
          </w:p>
        </w:tc>
        <w:tc>
          <w:tcPr>
            <w:tcW w:w="1843" w:type="dxa"/>
          </w:tcPr>
          <w:p w14:paraId="15F12E34" w14:textId="77777777" w:rsidR="00EA1130" w:rsidRDefault="00EA1130" w:rsidP="00D309B7">
            <w:r>
              <w:t>[]</w:t>
            </w:r>
          </w:p>
        </w:tc>
        <w:tc>
          <w:tcPr>
            <w:tcW w:w="1690" w:type="dxa"/>
          </w:tcPr>
          <w:p w14:paraId="60864C44" w14:textId="77777777" w:rsidR="00EA1130" w:rsidRDefault="00EA1130" w:rsidP="00D309B7">
            <w:r>
              <w:t>[]</w:t>
            </w:r>
          </w:p>
        </w:tc>
      </w:tr>
      <w:tr w:rsidR="00EA1130" w14:paraId="1F2BF6B3" w14:textId="77777777" w:rsidTr="00D309B7">
        <w:tc>
          <w:tcPr>
            <w:tcW w:w="4096" w:type="dxa"/>
          </w:tcPr>
          <w:p w14:paraId="05BD03CE" w14:textId="61E4D977" w:rsidR="00EA1130" w:rsidRDefault="00856322" w:rsidP="00D309B7">
            <w:r w:rsidRPr="007A4CD3">
              <w:t xml:space="preserve">Dedicated </w:t>
            </w:r>
            <w:r w:rsidR="00892960">
              <w:t>client services</w:t>
            </w:r>
            <w:r w:rsidRPr="007A4CD3">
              <w:t xml:space="preserve"> manager </w:t>
            </w:r>
          </w:p>
        </w:tc>
        <w:tc>
          <w:tcPr>
            <w:tcW w:w="1701" w:type="dxa"/>
          </w:tcPr>
          <w:p w14:paraId="3F47A21E" w14:textId="77777777" w:rsidR="00EA1130" w:rsidRDefault="00EA1130" w:rsidP="00D309B7">
            <w:r>
              <w:t>[]</w:t>
            </w:r>
          </w:p>
        </w:tc>
        <w:tc>
          <w:tcPr>
            <w:tcW w:w="1843" w:type="dxa"/>
          </w:tcPr>
          <w:p w14:paraId="3A234026" w14:textId="77777777" w:rsidR="00EA1130" w:rsidRDefault="00EA1130" w:rsidP="00D309B7">
            <w:r>
              <w:t>[]</w:t>
            </w:r>
          </w:p>
        </w:tc>
        <w:tc>
          <w:tcPr>
            <w:tcW w:w="1690" w:type="dxa"/>
          </w:tcPr>
          <w:p w14:paraId="7560D72E" w14:textId="77777777" w:rsidR="00EA1130" w:rsidRDefault="00EA1130" w:rsidP="00D309B7">
            <w:r>
              <w:t>[]</w:t>
            </w:r>
          </w:p>
        </w:tc>
      </w:tr>
      <w:tr w:rsidR="00EA1130" w14:paraId="777E66EC" w14:textId="77777777" w:rsidTr="00D309B7">
        <w:tc>
          <w:tcPr>
            <w:tcW w:w="4096" w:type="dxa"/>
          </w:tcPr>
          <w:p w14:paraId="74A3F595" w14:textId="2C306017" w:rsidR="00EA1130" w:rsidRPr="007A4CD3" w:rsidRDefault="00892960" w:rsidP="00D309B7">
            <w:r w:rsidRPr="007A4CD3">
              <w:t xml:space="preserve">Help desk hours align with school hours </w:t>
            </w:r>
          </w:p>
        </w:tc>
        <w:tc>
          <w:tcPr>
            <w:tcW w:w="1701" w:type="dxa"/>
          </w:tcPr>
          <w:p w14:paraId="51115D0C" w14:textId="77777777" w:rsidR="00EA1130" w:rsidRDefault="00EA1130" w:rsidP="00D309B7">
            <w:r>
              <w:t>[]</w:t>
            </w:r>
          </w:p>
        </w:tc>
        <w:tc>
          <w:tcPr>
            <w:tcW w:w="1843" w:type="dxa"/>
          </w:tcPr>
          <w:p w14:paraId="222B8262" w14:textId="77777777" w:rsidR="00EA1130" w:rsidRDefault="00EA1130" w:rsidP="00D309B7">
            <w:r>
              <w:t>[]</w:t>
            </w:r>
          </w:p>
        </w:tc>
        <w:tc>
          <w:tcPr>
            <w:tcW w:w="1690" w:type="dxa"/>
          </w:tcPr>
          <w:p w14:paraId="7A35A817" w14:textId="77777777" w:rsidR="00EA1130" w:rsidRDefault="00EA1130" w:rsidP="00D309B7">
            <w:r>
              <w:t>[]</w:t>
            </w:r>
          </w:p>
        </w:tc>
      </w:tr>
    </w:tbl>
    <w:p w14:paraId="06C79E4B" w14:textId="77777777" w:rsidR="00B06943" w:rsidRDefault="00B06943" w:rsidP="00986DC6"/>
    <w:p w14:paraId="67934ED8" w14:textId="1679B642" w:rsidR="00986DC6" w:rsidRPr="00986DC6" w:rsidRDefault="00986DC6" w:rsidP="004720B1">
      <w:pPr>
        <w:pStyle w:val="Heading2"/>
      </w:pPr>
      <w:r w:rsidRPr="00986DC6">
        <w:t>Section 6: Hardware and Installation Requirements</w:t>
      </w:r>
    </w:p>
    <w:p w14:paraId="19449F52" w14:textId="77777777" w:rsidR="00986DC6" w:rsidRPr="00986DC6" w:rsidRDefault="00986DC6" w:rsidP="00986DC6"/>
    <w:p w14:paraId="78A0C103" w14:textId="1AA7926A" w:rsidR="00986DC6" w:rsidRPr="00986DC6" w:rsidRDefault="00986DC6" w:rsidP="00986DC6">
      <w:r w:rsidRPr="00986DC6">
        <w:t>Understand what equipment is included and how it's installed and maintained.</w:t>
      </w:r>
    </w:p>
    <w:p w14:paraId="4A198115" w14:textId="77777777" w:rsidR="00986DC6" w:rsidRPr="00986DC6" w:rsidRDefault="00986DC6" w:rsidP="00986DC6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701"/>
        <w:gridCol w:w="1843"/>
        <w:gridCol w:w="1690"/>
      </w:tblGrid>
      <w:tr w:rsidR="00892960" w:rsidRPr="00EA1130" w14:paraId="43B9A09D" w14:textId="77777777" w:rsidTr="00D309B7">
        <w:tc>
          <w:tcPr>
            <w:tcW w:w="4096" w:type="dxa"/>
          </w:tcPr>
          <w:p w14:paraId="60312BE3" w14:textId="042A7F67" w:rsidR="00892960" w:rsidRPr="00EA1130" w:rsidRDefault="00E74CB9" w:rsidP="00D309B7">
            <w:pPr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</w:tc>
        <w:tc>
          <w:tcPr>
            <w:tcW w:w="1701" w:type="dxa"/>
          </w:tcPr>
          <w:p w14:paraId="596D8FF6" w14:textId="77777777" w:rsidR="00892960" w:rsidRPr="00EA1130" w:rsidRDefault="00892960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A</w:t>
            </w:r>
          </w:p>
        </w:tc>
        <w:tc>
          <w:tcPr>
            <w:tcW w:w="1843" w:type="dxa"/>
          </w:tcPr>
          <w:p w14:paraId="5B38AACE" w14:textId="77777777" w:rsidR="00892960" w:rsidRPr="00EA1130" w:rsidRDefault="00892960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B</w:t>
            </w:r>
          </w:p>
        </w:tc>
        <w:tc>
          <w:tcPr>
            <w:tcW w:w="1690" w:type="dxa"/>
          </w:tcPr>
          <w:p w14:paraId="27FD83E5" w14:textId="77777777" w:rsidR="00892960" w:rsidRPr="00EA1130" w:rsidRDefault="00892960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C</w:t>
            </w:r>
          </w:p>
        </w:tc>
      </w:tr>
      <w:tr w:rsidR="00892960" w14:paraId="421FA5E1" w14:textId="77777777" w:rsidTr="00D309B7">
        <w:tc>
          <w:tcPr>
            <w:tcW w:w="4096" w:type="dxa"/>
          </w:tcPr>
          <w:p w14:paraId="43537842" w14:textId="12B0E921" w:rsidR="00892960" w:rsidRDefault="001F1B98" w:rsidP="00D309B7">
            <w:r w:rsidRPr="007A4CD3">
              <w:t xml:space="preserve">GPS hardware </w:t>
            </w:r>
          </w:p>
        </w:tc>
        <w:tc>
          <w:tcPr>
            <w:tcW w:w="1701" w:type="dxa"/>
          </w:tcPr>
          <w:p w14:paraId="743951EB" w14:textId="77777777" w:rsidR="00892960" w:rsidRDefault="00892960" w:rsidP="00D309B7">
            <w:r>
              <w:t>[]</w:t>
            </w:r>
          </w:p>
        </w:tc>
        <w:tc>
          <w:tcPr>
            <w:tcW w:w="1843" w:type="dxa"/>
          </w:tcPr>
          <w:p w14:paraId="56088B52" w14:textId="77777777" w:rsidR="00892960" w:rsidRDefault="00892960" w:rsidP="00D309B7">
            <w:r>
              <w:t>[]</w:t>
            </w:r>
          </w:p>
        </w:tc>
        <w:tc>
          <w:tcPr>
            <w:tcW w:w="1690" w:type="dxa"/>
          </w:tcPr>
          <w:p w14:paraId="20D5B8CF" w14:textId="77777777" w:rsidR="00892960" w:rsidRDefault="00892960" w:rsidP="00D309B7">
            <w:r>
              <w:t>[]</w:t>
            </w:r>
          </w:p>
        </w:tc>
      </w:tr>
      <w:tr w:rsidR="00892960" w14:paraId="0E75E7B1" w14:textId="77777777" w:rsidTr="00D309B7">
        <w:tc>
          <w:tcPr>
            <w:tcW w:w="4096" w:type="dxa"/>
          </w:tcPr>
          <w:p w14:paraId="532B89EB" w14:textId="38FD79B8" w:rsidR="00892960" w:rsidRDefault="006066DD" w:rsidP="00D309B7">
            <w:r w:rsidRPr="007A4CD3">
              <w:t xml:space="preserve">Installation service provided </w:t>
            </w:r>
          </w:p>
        </w:tc>
        <w:tc>
          <w:tcPr>
            <w:tcW w:w="1701" w:type="dxa"/>
          </w:tcPr>
          <w:p w14:paraId="4856ECC3" w14:textId="77777777" w:rsidR="00892960" w:rsidRDefault="00892960" w:rsidP="00D309B7">
            <w:r>
              <w:t>[]</w:t>
            </w:r>
          </w:p>
        </w:tc>
        <w:tc>
          <w:tcPr>
            <w:tcW w:w="1843" w:type="dxa"/>
          </w:tcPr>
          <w:p w14:paraId="49C5E05D" w14:textId="77777777" w:rsidR="00892960" w:rsidRDefault="00892960" w:rsidP="00D309B7">
            <w:r>
              <w:t>[]</w:t>
            </w:r>
          </w:p>
        </w:tc>
        <w:tc>
          <w:tcPr>
            <w:tcW w:w="1690" w:type="dxa"/>
          </w:tcPr>
          <w:p w14:paraId="473D1C5D" w14:textId="77777777" w:rsidR="00892960" w:rsidRDefault="00892960" w:rsidP="00D309B7">
            <w:r>
              <w:t>[]</w:t>
            </w:r>
          </w:p>
        </w:tc>
      </w:tr>
      <w:tr w:rsidR="00892960" w14:paraId="59653D88" w14:textId="77777777" w:rsidTr="00D309B7">
        <w:tc>
          <w:tcPr>
            <w:tcW w:w="4096" w:type="dxa"/>
          </w:tcPr>
          <w:p w14:paraId="5C4624DA" w14:textId="76379059" w:rsidR="00892960" w:rsidRDefault="007D12F8" w:rsidP="00D309B7">
            <w:r w:rsidRPr="007A4CD3">
              <w:t xml:space="preserve">Hardware warranty details provided </w:t>
            </w:r>
          </w:p>
        </w:tc>
        <w:tc>
          <w:tcPr>
            <w:tcW w:w="1701" w:type="dxa"/>
          </w:tcPr>
          <w:p w14:paraId="0A0097D7" w14:textId="77777777" w:rsidR="00892960" w:rsidRDefault="00892960" w:rsidP="00D309B7">
            <w:r>
              <w:t>[]</w:t>
            </w:r>
          </w:p>
        </w:tc>
        <w:tc>
          <w:tcPr>
            <w:tcW w:w="1843" w:type="dxa"/>
          </w:tcPr>
          <w:p w14:paraId="53CDC202" w14:textId="77777777" w:rsidR="00892960" w:rsidRDefault="00892960" w:rsidP="00D309B7">
            <w:r>
              <w:t>[]</w:t>
            </w:r>
          </w:p>
        </w:tc>
        <w:tc>
          <w:tcPr>
            <w:tcW w:w="1690" w:type="dxa"/>
          </w:tcPr>
          <w:p w14:paraId="1798BBB1" w14:textId="77777777" w:rsidR="00892960" w:rsidRDefault="00892960" w:rsidP="00D309B7">
            <w:r>
              <w:t>[]</w:t>
            </w:r>
          </w:p>
        </w:tc>
      </w:tr>
    </w:tbl>
    <w:p w14:paraId="1A62889A" w14:textId="77777777" w:rsidR="00B06943" w:rsidRDefault="00B06943" w:rsidP="00986DC6"/>
    <w:p w14:paraId="15B50BE8" w14:textId="37A12EEB" w:rsidR="00986DC6" w:rsidRPr="00986DC6" w:rsidRDefault="00986DC6" w:rsidP="004720B1">
      <w:pPr>
        <w:pStyle w:val="Heading2"/>
      </w:pPr>
      <w:r w:rsidRPr="00986DC6">
        <w:lastRenderedPageBreak/>
        <w:t>Section 7: Pricing Structure and Terms</w:t>
      </w:r>
    </w:p>
    <w:p w14:paraId="5D968105" w14:textId="77777777" w:rsidR="00986DC6" w:rsidRPr="00986DC6" w:rsidRDefault="00986DC6" w:rsidP="00986DC6"/>
    <w:p w14:paraId="71E0906E" w14:textId="1E1B22B4" w:rsidR="00986DC6" w:rsidRPr="00986DC6" w:rsidRDefault="00986DC6" w:rsidP="00986DC6">
      <w:r w:rsidRPr="00986DC6">
        <w:t>Compare transparent pricing, contract flexibility, and value for your investment.</w:t>
      </w:r>
    </w:p>
    <w:p w14:paraId="4F11B037" w14:textId="77777777" w:rsidR="00986DC6" w:rsidRPr="00986DC6" w:rsidRDefault="00986DC6" w:rsidP="00986DC6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701"/>
        <w:gridCol w:w="1843"/>
        <w:gridCol w:w="1690"/>
      </w:tblGrid>
      <w:tr w:rsidR="007D12F8" w:rsidRPr="00EA1130" w14:paraId="245918FD" w14:textId="77777777" w:rsidTr="00D309B7">
        <w:tc>
          <w:tcPr>
            <w:tcW w:w="4096" w:type="dxa"/>
          </w:tcPr>
          <w:p w14:paraId="0A49204C" w14:textId="2AB21063" w:rsidR="007D12F8" w:rsidRPr="00EA1130" w:rsidRDefault="00BC776E" w:rsidP="00D309B7">
            <w:pPr>
              <w:rPr>
                <w:b/>
                <w:bCs/>
              </w:rPr>
            </w:pPr>
            <w:r>
              <w:rPr>
                <w:b/>
                <w:bCs/>
              </w:rPr>
              <w:t>Consideration</w:t>
            </w:r>
          </w:p>
        </w:tc>
        <w:tc>
          <w:tcPr>
            <w:tcW w:w="1701" w:type="dxa"/>
          </w:tcPr>
          <w:p w14:paraId="3268A900" w14:textId="77777777" w:rsidR="007D12F8" w:rsidRPr="00EA1130" w:rsidRDefault="007D12F8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A</w:t>
            </w:r>
          </w:p>
        </w:tc>
        <w:tc>
          <w:tcPr>
            <w:tcW w:w="1843" w:type="dxa"/>
          </w:tcPr>
          <w:p w14:paraId="742830F9" w14:textId="77777777" w:rsidR="007D12F8" w:rsidRPr="00EA1130" w:rsidRDefault="007D12F8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B</w:t>
            </w:r>
          </w:p>
        </w:tc>
        <w:tc>
          <w:tcPr>
            <w:tcW w:w="1690" w:type="dxa"/>
          </w:tcPr>
          <w:p w14:paraId="44EBC7B4" w14:textId="77777777" w:rsidR="007D12F8" w:rsidRPr="00EA1130" w:rsidRDefault="007D12F8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C</w:t>
            </w:r>
          </w:p>
        </w:tc>
      </w:tr>
      <w:tr w:rsidR="007D12F8" w14:paraId="3133FA40" w14:textId="77777777" w:rsidTr="00D309B7">
        <w:tc>
          <w:tcPr>
            <w:tcW w:w="4096" w:type="dxa"/>
          </w:tcPr>
          <w:p w14:paraId="09205829" w14:textId="3117158C" w:rsidR="007D12F8" w:rsidRDefault="0033571C" w:rsidP="00D309B7">
            <w:r w:rsidRPr="007A4CD3">
              <w:t xml:space="preserve">Transparent pricing </w:t>
            </w:r>
          </w:p>
        </w:tc>
        <w:tc>
          <w:tcPr>
            <w:tcW w:w="1701" w:type="dxa"/>
          </w:tcPr>
          <w:p w14:paraId="38E2E3DA" w14:textId="77777777" w:rsidR="007D12F8" w:rsidRDefault="007D12F8" w:rsidP="00D309B7">
            <w:r>
              <w:t>[]</w:t>
            </w:r>
          </w:p>
        </w:tc>
        <w:tc>
          <w:tcPr>
            <w:tcW w:w="1843" w:type="dxa"/>
          </w:tcPr>
          <w:p w14:paraId="734BFC8E" w14:textId="77777777" w:rsidR="007D12F8" w:rsidRDefault="007D12F8" w:rsidP="00D309B7">
            <w:r>
              <w:t>[]</w:t>
            </w:r>
          </w:p>
        </w:tc>
        <w:tc>
          <w:tcPr>
            <w:tcW w:w="1690" w:type="dxa"/>
          </w:tcPr>
          <w:p w14:paraId="4524D609" w14:textId="77777777" w:rsidR="007D12F8" w:rsidRDefault="007D12F8" w:rsidP="00D309B7">
            <w:r>
              <w:t>[]</w:t>
            </w:r>
          </w:p>
        </w:tc>
      </w:tr>
      <w:tr w:rsidR="007D12F8" w14:paraId="0D469E97" w14:textId="77777777" w:rsidTr="00D309B7">
        <w:tc>
          <w:tcPr>
            <w:tcW w:w="4096" w:type="dxa"/>
          </w:tcPr>
          <w:p w14:paraId="32144111" w14:textId="2C22801D" w:rsidR="007D12F8" w:rsidRDefault="00DB6BFA" w:rsidP="00D309B7">
            <w:r w:rsidRPr="007A4CD3">
              <w:t xml:space="preserve">No hidden fees </w:t>
            </w:r>
          </w:p>
        </w:tc>
        <w:tc>
          <w:tcPr>
            <w:tcW w:w="1701" w:type="dxa"/>
          </w:tcPr>
          <w:p w14:paraId="4E10FE85" w14:textId="77777777" w:rsidR="007D12F8" w:rsidRDefault="007D12F8" w:rsidP="00D309B7">
            <w:r>
              <w:t>[]</w:t>
            </w:r>
          </w:p>
        </w:tc>
        <w:tc>
          <w:tcPr>
            <w:tcW w:w="1843" w:type="dxa"/>
          </w:tcPr>
          <w:p w14:paraId="7D0109E2" w14:textId="77777777" w:rsidR="007D12F8" w:rsidRDefault="007D12F8" w:rsidP="00D309B7">
            <w:r>
              <w:t>[]</w:t>
            </w:r>
          </w:p>
        </w:tc>
        <w:tc>
          <w:tcPr>
            <w:tcW w:w="1690" w:type="dxa"/>
          </w:tcPr>
          <w:p w14:paraId="2BE50D94" w14:textId="77777777" w:rsidR="007D12F8" w:rsidRDefault="007D12F8" w:rsidP="00D309B7">
            <w:r>
              <w:t>[]</w:t>
            </w:r>
          </w:p>
        </w:tc>
      </w:tr>
      <w:tr w:rsidR="007D12F8" w14:paraId="7C4D70F9" w14:textId="77777777" w:rsidTr="00D309B7">
        <w:tc>
          <w:tcPr>
            <w:tcW w:w="4096" w:type="dxa"/>
          </w:tcPr>
          <w:p w14:paraId="693EC6B1" w14:textId="1810F645" w:rsidR="007D12F8" w:rsidRDefault="00F23E86" w:rsidP="00D309B7">
            <w:r w:rsidRPr="007A4CD3">
              <w:t xml:space="preserve">Flexible contract terms </w:t>
            </w:r>
          </w:p>
        </w:tc>
        <w:tc>
          <w:tcPr>
            <w:tcW w:w="1701" w:type="dxa"/>
          </w:tcPr>
          <w:p w14:paraId="28596B37" w14:textId="77777777" w:rsidR="007D12F8" w:rsidRDefault="007D12F8" w:rsidP="00D309B7">
            <w:r>
              <w:t>[]</w:t>
            </w:r>
          </w:p>
        </w:tc>
        <w:tc>
          <w:tcPr>
            <w:tcW w:w="1843" w:type="dxa"/>
          </w:tcPr>
          <w:p w14:paraId="0972DA93" w14:textId="77777777" w:rsidR="007D12F8" w:rsidRDefault="007D12F8" w:rsidP="00D309B7">
            <w:r>
              <w:t>[]</w:t>
            </w:r>
          </w:p>
        </w:tc>
        <w:tc>
          <w:tcPr>
            <w:tcW w:w="1690" w:type="dxa"/>
          </w:tcPr>
          <w:p w14:paraId="1637F8B8" w14:textId="77777777" w:rsidR="007D12F8" w:rsidRDefault="007D12F8" w:rsidP="00D309B7">
            <w:r>
              <w:t>[]</w:t>
            </w:r>
          </w:p>
        </w:tc>
      </w:tr>
      <w:tr w:rsidR="00F23E86" w14:paraId="14616C59" w14:textId="77777777" w:rsidTr="00D309B7">
        <w:tc>
          <w:tcPr>
            <w:tcW w:w="4096" w:type="dxa"/>
          </w:tcPr>
          <w:p w14:paraId="33F2975A" w14:textId="5970BA89" w:rsidR="00F23E86" w:rsidRPr="007A4CD3" w:rsidRDefault="00F91049" w:rsidP="00D309B7">
            <w:r w:rsidRPr="007A4CD3">
              <w:t xml:space="preserve">Scalable pricing for district size </w:t>
            </w:r>
          </w:p>
        </w:tc>
        <w:tc>
          <w:tcPr>
            <w:tcW w:w="1701" w:type="dxa"/>
          </w:tcPr>
          <w:p w14:paraId="7CA51475" w14:textId="77777777" w:rsidR="00F23E86" w:rsidRDefault="00F23E86" w:rsidP="00D309B7"/>
        </w:tc>
        <w:tc>
          <w:tcPr>
            <w:tcW w:w="1843" w:type="dxa"/>
          </w:tcPr>
          <w:p w14:paraId="640ED89E" w14:textId="77777777" w:rsidR="00F23E86" w:rsidRDefault="00F23E86" w:rsidP="00D309B7"/>
        </w:tc>
        <w:tc>
          <w:tcPr>
            <w:tcW w:w="1690" w:type="dxa"/>
          </w:tcPr>
          <w:p w14:paraId="28991904" w14:textId="77777777" w:rsidR="00F23E86" w:rsidRDefault="00F23E86" w:rsidP="00D309B7"/>
        </w:tc>
      </w:tr>
    </w:tbl>
    <w:p w14:paraId="63F191C2" w14:textId="77777777" w:rsidR="00B06943" w:rsidRDefault="00B06943" w:rsidP="00986DC6"/>
    <w:p w14:paraId="160100B9" w14:textId="3629DB06" w:rsidR="00986DC6" w:rsidRPr="00986DC6" w:rsidRDefault="00986DC6" w:rsidP="004720B1">
      <w:pPr>
        <w:pStyle w:val="Heading2"/>
      </w:pPr>
      <w:r w:rsidRPr="00986DC6">
        <w:t>Section 8: Experience and References in K–12 Transportation</w:t>
      </w:r>
    </w:p>
    <w:p w14:paraId="3F857680" w14:textId="77777777" w:rsidR="00986DC6" w:rsidRPr="00986DC6" w:rsidRDefault="00986DC6" w:rsidP="00986DC6"/>
    <w:p w14:paraId="7E1FD64D" w14:textId="13694F1C" w:rsidR="00986DC6" w:rsidRPr="00986DC6" w:rsidRDefault="00986DC6" w:rsidP="00986DC6">
      <w:r w:rsidRPr="00986DC6">
        <w:t>Ask for examples of success with other districts to gauge vendor reliability.</w:t>
      </w:r>
    </w:p>
    <w:p w14:paraId="266D44F4" w14:textId="77777777" w:rsidR="00986DC6" w:rsidRPr="00986DC6" w:rsidRDefault="00986DC6" w:rsidP="00986DC6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701"/>
        <w:gridCol w:w="1843"/>
        <w:gridCol w:w="1690"/>
      </w:tblGrid>
      <w:tr w:rsidR="00224405" w:rsidRPr="00EA1130" w14:paraId="71ADFB10" w14:textId="77777777" w:rsidTr="00D309B7">
        <w:tc>
          <w:tcPr>
            <w:tcW w:w="4096" w:type="dxa"/>
          </w:tcPr>
          <w:p w14:paraId="3D5D4BCA" w14:textId="4D06BD56" w:rsidR="00224405" w:rsidRPr="00EA1130" w:rsidRDefault="00224405" w:rsidP="00D309B7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1701" w:type="dxa"/>
          </w:tcPr>
          <w:p w14:paraId="3F314C9D" w14:textId="77777777" w:rsidR="00224405" w:rsidRPr="00EA1130" w:rsidRDefault="00224405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A</w:t>
            </w:r>
          </w:p>
        </w:tc>
        <w:tc>
          <w:tcPr>
            <w:tcW w:w="1843" w:type="dxa"/>
          </w:tcPr>
          <w:p w14:paraId="615500C5" w14:textId="77777777" w:rsidR="00224405" w:rsidRPr="00EA1130" w:rsidRDefault="00224405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B</w:t>
            </w:r>
          </w:p>
        </w:tc>
        <w:tc>
          <w:tcPr>
            <w:tcW w:w="1690" w:type="dxa"/>
          </w:tcPr>
          <w:p w14:paraId="150B6853" w14:textId="77777777" w:rsidR="00224405" w:rsidRPr="00EA1130" w:rsidRDefault="00224405" w:rsidP="00D309B7">
            <w:pPr>
              <w:rPr>
                <w:b/>
                <w:bCs/>
              </w:rPr>
            </w:pPr>
            <w:r w:rsidRPr="00EA1130">
              <w:rPr>
                <w:b/>
                <w:bCs/>
              </w:rPr>
              <w:t>Vendor C</w:t>
            </w:r>
          </w:p>
        </w:tc>
      </w:tr>
      <w:tr w:rsidR="00224405" w14:paraId="1F212BC9" w14:textId="77777777" w:rsidTr="00D309B7">
        <w:tc>
          <w:tcPr>
            <w:tcW w:w="4096" w:type="dxa"/>
          </w:tcPr>
          <w:p w14:paraId="3A857685" w14:textId="3FD1E81D" w:rsidR="00224405" w:rsidRDefault="00DE7F71" w:rsidP="00D309B7">
            <w:r w:rsidRPr="007A4CD3">
              <w:t xml:space="preserve">References from other school districts </w:t>
            </w:r>
          </w:p>
        </w:tc>
        <w:tc>
          <w:tcPr>
            <w:tcW w:w="1701" w:type="dxa"/>
          </w:tcPr>
          <w:p w14:paraId="2D20A0C3" w14:textId="77777777" w:rsidR="00224405" w:rsidRDefault="00224405" w:rsidP="00D309B7">
            <w:r>
              <w:t>[]</w:t>
            </w:r>
          </w:p>
        </w:tc>
        <w:tc>
          <w:tcPr>
            <w:tcW w:w="1843" w:type="dxa"/>
          </w:tcPr>
          <w:p w14:paraId="57C42783" w14:textId="77777777" w:rsidR="00224405" w:rsidRDefault="00224405" w:rsidP="00D309B7">
            <w:r>
              <w:t>[]</w:t>
            </w:r>
          </w:p>
        </w:tc>
        <w:tc>
          <w:tcPr>
            <w:tcW w:w="1690" w:type="dxa"/>
          </w:tcPr>
          <w:p w14:paraId="1B2CC228" w14:textId="77777777" w:rsidR="00224405" w:rsidRDefault="00224405" w:rsidP="00D309B7">
            <w:r>
              <w:t>[]</w:t>
            </w:r>
          </w:p>
        </w:tc>
      </w:tr>
      <w:tr w:rsidR="00224405" w14:paraId="1D8C6224" w14:textId="77777777" w:rsidTr="00D309B7">
        <w:tc>
          <w:tcPr>
            <w:tcW w:w="4096" w:type="dxa"/>
          </w:tcPr>
          <w:p w14:paraId="56997AC9" w14:textId="78BB41AF" w:rsidR="00224405" w:rsidRDefault="00EB2723" w:rsidP="00D309B7">
            <w:r w:rsidRPr="007A4CD3">
              <w:t xml:space="preserve">Case studies or testimonials </w:t>
            </w:r>
            <w:r w:rsidR="003201DE">
              <w:t xml:space="preserve">are </w:t>
            </w:r>
            <w:r w:rsidRPr="007A4CD3">
              <w:t xml:space="preserve">available </w:t>
            </w:r>
          </w:p>
        </w:tc>
        <w:tc>
          <w:tcPr>
            <w:tcW w:w="1701" w:type="dxa"/>
          </w:tcPr>
          <w:p w14:paraId="590856C5" w14:textId="77777777" w:rsidR="00224405" w:rsidRDefault="00224405" w:rsidP="00D309B7">
            <w:r>
              <w:t>[]</w:t>
            </w:r>
          </w:p>
        </w:tc>
        <w:tc>
          <w:tcPr>
            <w:tcW w:w="1843" w:type="dxa"/>
          </w:tcPr>
          <w:p w14:paraId="2FF5B708" w14:textId="77777777" w:rsidR="00224405" w:rsidRDefault="00224405" w:rsidP="00D309B7">
            <w:r>
              <w:t>[]</w:t>
            </w:r>
          </w:p>
        </w:tc>
        <w:tc>
          <w:tcPr>
            <w:tcW w:w="1690" w:type="dxa"/>
          </w:tcPr>
          <w:p w14:paraId="007B843A" w14:textId="77777777" w:rsidR="00224405" w:rsidRDefault="00224405" w:rsidP="00D309B7">
            <w:r>
              <w:t>[]</w:t>
            </w:r>
          </w:p>
        </w:tc>
      </w:tr>
      <w:tr w:rsidR="00224405" w14:paraId="71DC49CC" w14:textId="77777777" w:rsidTr="00D309B7">
        <w:tc>
          <w:tcPr>
            <w:tcW w:w="4096" w:type="dxa"/>
          </w:tcPr>
          <w:p w14:paraId="2D9DB3FB" w14:textId="60AA8CA1" w:rsidR="00224405" w:rsidRDefault="003201DE" w:rsidP="00D309B7">
            <w:r w:rsidRPr="007A4CD3">
              <w:t xml:space="preserve">Online reviews or third-party feedback </w:t>
            </w:r>
          </w:p>
        </w:tc>
        <w:tc>
          <w:tcPr>
            <w:tcW w:w="1701" w:type="dxa"/>
          </w:tcPr>
          <w:p w14:paraId="160E6C4E" w14:textId="77777777" w:rsidR="00224405" w:rsidRDefault="00224405" w:rsidP="00D309B7">
            <w:r>
              <w:t>[]</w:t>
            </w:r>
          </w:p>
        </w:tc>
        <w:tc>
          <w:tcPr>
            <w:tcW w:w="1843" w:type="dxa"/>
          </w:tcPr>
          <w:p w14:paraId="425DAC70" w14:textId="77777777" w:rsidR="00224405" w:rsidRDefault="00224405" w:rsidP="00D309B7">
            <w:r>
              <w:t>[]</w:t>
            </w:r>
          </w:p>
        </w:tc>
        <w:tc>
          <w:tcPr>
            <w:tcW w:w="1690" w:type="dxa"/>
          </w:tcPr>
          <w:p w14:paraId="1EAD1A72" w14:textId="77777777" w:rsidR="00224405" w:rsidRDefault="00224405" w:rsidP="00D309B7">
            <w:r>
              <w:t>[]</w:t>
            </w:r>
          </w:p>
        </w:tc>
      </w:tr>
    </w:tbl>
    <w:p w14:paraId="5804FBB4" w14:textId="77777777" w:rsidR="00F44685" w:rsidRDefault="00F44685" w:rsidP="00986DC6"/>
    <w:p w14:paraId="01F853C4" w14:textId="72142C36" w:rsidR="00986DC6" w:rsidRPr="00986DC6" w:rsidRDefault="00986DC6" w:rsidP="004720B1">
      <w:pPr>
        <w:pStyle w:val="Heading2"/>
      </w:pPr>
      <w:r w:rsidRPr="00986DC6">
        <w:t>Section 9: Notes and Next Steps</w:t>
      </w:r>
    </w:p>
    <w:p w14:paraId="2EB22992" w14:textId="77777777" w:rsidR="00986DC6" w:rsidRPr="00986DC6" w:rsidRDefault="00986DC6" w:rsidP="00986DC6"/>
    <w:p w14:paraId="03F195B2" w14:textId="5D6CD2CA" w:rsidR="00986DC6" w:rsidRPr="00986DC6" w:rsidRDefault="00986DC6" w:rsidP="00986DC6">
      <w:r w:rsidRPr="00986DC6">
        <w:t>Use this section for your own reflections, key takeaways, or next action items.</w:t>
      </w:r>
    </w:p>
    <w:p w14:paraId="6FC55533" w14:textId="77777777" w:rsidR="00986DC6" w:rsidRDefault="00986DC6" w:rsidP="00AB1063"/>
    <w:p w14:paraId="5A78594E" w14:textId="77777777" w:rsidR="00986DC6" w:rsidRDefault="00986DC6" w:rsidP="00AB1063"/>
    <w:p w14:paraId="63E59C4A" w14:textId="77777777" w:rsidR="00986DC6" w:rsidRDefault="00986DC6" w:rsidP="00AB1063"/>
    <w:sectPr w:rsidR="00986DC6" w:rsidSect="00D46F80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08545" w14:textId="77777777" w:rsidR="00485A96" w:rsidRDefault="00485A96" w:rsidP="00D46F80">
      <w:r>
        <w:separator/>
      </w:r>
    </w:p>
  </w:endnote>
  <w:endnote w:type="continuationSeparator" w:id="0">
    <w:p w14:paraId="49764AAE" w14:textId="77777777" w:rsidR="00485A96" w:rsidRDefault="00485A96" w:rsidP="00D46F80">
      <w:r>
        <w:continuationSeparator/>
      </w:r>
    </w:p>
  </w:endnote>
  <w:endnote w:type="continuationNotice" w:id="1">
    <w:p w14:paraId="75E90E27" w14:textId="77777777" w:rsidR="00485A96" w:rsidRDefault="00485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57463045"/>
      <w:docPartObj>
        <w:docPartGallery w:val="Page Numbers (Bottom of Page)"/>
        <w:docPartUnique/>
      </w:docPartObj>
    </w:sdtPr>
    <w:sdtContent>
      <w:p w14:paraId="5D6ACF41" w14:textId="1A826863" w:rsidR="00D46F80" w:rsidRDefault="00D46F80" w:rsidP="009B1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47D6C29" w14:textId="77777777" w:rsidR="00D46F80" w:rsidRDefault="00D46F80" w:rsidP="00D46F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5866177"/>
      <w:docPartObj>
        <w:docPartGallery w:val="Page Numbers (Bottom of Page)"/>
        <w:docPartUnique/>
      </w:docPartObj>
    </w:sdtPr>
    <w:sdtContent>
      <w:p w14:paraId="04F0D1B7" w14:textId="41B108DC" w:rsidR="00D46F80" w:rsidRDefault="00D46F80" w:rsidP="009B18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406A34" w14:textId="4FB5A995" w:rsidR="00D46F80" w:rsidRPr="000B4B68" w:rsidRDefault="00D46F80" w:rsidP="00D46F80">
    <w:pPr>
      <w:pStyle w:val="Footer"/>
      <w:ind w:right="360"/>
      <w:rPr>
        <w:color w:val="808080" w:themeColor="background1" w:themeShade="80"/>
        <w:sz w:val="18"/>
        <w:szCs w:val="18"/>
      </w:rPr>
    </w:pPr>
    <w:r w:rsidRPr="000B4B68">
      <w:rPr>
        <w:color w:val="808080" w:themeColor="background1" w:themeShade="80"/>
        <w:sz w:val="18"/>
        <w:szCs w:val="18"/>
      </w:rPr>
      <w:t>Confidential – Not to be Disclosed.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26199" w14:textId="77777777" w:rsidR="00485A96" w:rsidRDefault="00485A96" w:rsidP="00D46F80">
      <w:r>
        <w:separator/>
      </w:r>
    </w:p>
  </w:footnote>
  <w:footnote w:type="continuationSeparator" w:id="0">
    <w:p w14:paraId="398BDA99" w14:textId="77777777" w:rsidR="00485A96" w:rsidRDefault="00485A96" w:rsidP="00D46F80">
      <w:r>
        <w:continuationSeparator/>
      </w:r>
    </w:p>
  </w:footnote>
  <w:footnote w:type="continuationNotice" w:id="1">
    <w:p w14:paraId="5CDF04F7" w14:textId="77777777" w:rsidR="00485A96" w:rsidRDefault="00485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2AAF" w14:textId="361B6F69" w:rsidR="00D46F80" w:rsidRDefault="00D46F80" w:rsidP="00D46F80">
    <w:pPr>
      <w:pStyle w:val="Header"/>
      <w:jc w:val="right"/>
    </w:pPr>
    <w:r>
      <w:rPr>
        <w:noProof/>
      </w:rPr>
      <w:drawing>
        <wp:inline distT="0" distB="0" distL="0" distR="0" wp14:anchorId="558DD5CD" wp14:editId="7D0A84CF">
          <wp:extent cx="909957" cy="348343"/>
          <wp:effectExtent l="0" t="0" r="4445" b="0"/>
          <wp:docPr id="762813773" name="Picture 1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813773" name="Picture 1" descr="A blue text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525" cy="36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E58C" w14:textId="385AB1B8" w:rsidR="00D46F80" w:rsidRDefault="00D46F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0B5CA" wp14:editId="5B711005">
          <wp:simplePos x="0" y="0"/>
          <wp:positionH relativeFrom="column">
            <wp:posOffset>-1235122</wp:posOffset>
          </wp:positionH>
          <wp:positionV relativeFrom="page">
            <wp:posOffset>-6824</wp:posOffset>
          </wp:positionV>
          <wp:extent cx="8129905" cy="10065224"/>
          <wp:effectExtent l="0" t="0" r="4445" b="0"/>
          <wp:wrapNone/>
          <wp:docPr id="2987540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54018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28" r="36562"/>
                  <a:stretch/>
                </pic:blipFill>
                <pic:spPr bwMode="auto">
                  <a:xfrm>
                    <a:off x="0" y="0"/>
                    <a:ext cx="8132954" cy="10068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CA2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7463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E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C2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6A7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EE9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48F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2C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48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4C6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A70F9"/>
    <w:multiLevelType w:val="multilevel"/>
    <w:tmpl w:val="B20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50594C"/>
    <w:multiLevelType w:val="hybridMultilevel"/>
    <w:tmpl w:val="12B60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63EBA"/>
    <w:multiLevelType w:val="multilevel"/>
    <w:tmpl w:val="568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0A13B1"/>
    <w:multiLevelType w:val="multilevel"/>
    <w:tmpl w:val="28D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9A2151"/>
    <w:multiLevelType w:val="hybridMultilevel"/>
    <w:tmpl w:val="3C02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432F4"/>
    <w:multiLevelType w:val="multilevel"/>
    <w:tmpl w:val="DA42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D56D50"/>
    <w:multiLevelType w:val="multilevel"/>
    <w:tmpl w:val="EBA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0228C2"/>
    <w:multiLevelType w:val="multilevel"/>
    <w:tmpl w:val="A53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E82D0C"/>
    <w:multiLevelType w:val="multilevel"/>
    <w:tmpl w:val="AC38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91660"/>
    <w:multiLevelType w:val="hybridMultilevel"/>
    <w:tmpl w:val="2D22E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357C"/>
    <w:multiLevelType w:val="hybridMultilevel"/>
    <w:tmpl w:val="2F88E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3189"/>
    <w:multiLevelType w:val="multilevel"/>
    <w:tmpl w:val="2342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572345"/>
    <w:multiLevelType w:val="hybridMultilevel"/>
    <w:tmpl w:val="FCA01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B3650"/>
    <w:multiLevelType w:val="multilevel"/>
    <w:tmpl w:val="C3B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56570"/>
    <w:multiLevelType w:val="hybridMultilevel"/>
    <w:tmpl w:val="E54AE3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54905"/>
    <w:multiLevelType w:val="hybridMultilevel"/>
    <w:tmpl w:val="20F005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350E9"/>
    <w:multiLevelType w:val="hybridMultilevel"/>
    <w:tmpl w:val="699AA0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C707C"/>
    <w:multiLevelType w:val="multilevel"/>
    <w:tmpl w:val="270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B369EB"/>
    <w:multiLevelType w:val="hybridMultilevel"/>
    <w:tmpl w:val="90FEE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0B3B"/>
    <w:multiLevelType w:val="multilevel"/>
    <w:tmpl w:val="2F96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31D48"/>
    <w:multiLevelType w:val="multilevel"/>
    <w:tmpl w:val="2A9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1300AC"/>
    <w:multiLevelType w:val="multilevel"/>
    <w:tmpl w:val="CE7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02E50"/>
    <w:multiLevelType w:val="multilevel"/>
    <w:tmpl w:val="C5E0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2A21A1"/>
    <w:multiLevelType w:val="multilevel"/>
    <w:tmpl w:val="952C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6688C"/>
    <w:multiLevelType w:val="hybridMultilevel"/>
    <w:tmpl w:val="1F72B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07AF3"/>
    <w:multiLevelType w:val="multilevel"/>
    <w:tmpl w:val="357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F1860"/>
    <w:multiLevelType w:val="hybridMultilevel"/>
    <w:tmpl w:val="461292A6"/>
    <w:lvl w:ilvl="0" w:tplc="67EAEF8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B183E"/>
    <w:multiLevelType w:val="multilevel"/>
    <w:tmpl w:val="896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B47617"/>
    <w:multiLevelType w:val="multilevel"/>
    <w:tmpl w:val="2D42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AB58F8"/>
    <w:multiLevelType w:val="multilevel"/>
    <w:tmpl w:val="EDB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677E4"/>
    <w:multiLevelType w:val="multilevel"/>
    <w:tmpl w:val="4D2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B5098"/>
    <w:multiLevelType w:val="multilevel"/>
    <w:tmpl w:val="474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D44D4"/>
    <w:multiLevelType w:val="hybridMultilevel"/>
    <w:tmpl w:val="1B2CE2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232CD"/>
    <w:multiLevelType w:val="hybridMultilevel"/>
    <w:tmpl w:val="A7F4B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776"/>
    <w:multiLevelType w:val="multilevel"/>
    <w:tmpl w:val="A42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C06FE6"/>
    <w:multiLevelType w:val="multilevel"/>
    <w:tmpl w:val="37B2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667821">
    <w:abstractNumId w:val="0"/>
  </w:num>
  <w:num w:numId="2" w16cid:durableId="2078629772">
    <w:abstractNumId w:val="1"/>
  </w:num>
  <w:num w:numId="3" w16cid:durableId="371075669">
    <w:abstractNumId w:val="2"/>
  </w:num>
  <w:num w:numId="4" w16cid:durableId="367921298">
    <w:abstractNumId w:val="3"/>
  </w:num>
  <w:num w:numId="5" w16cid:durableId="1502697292">
    <w:abstractNumId w:val="8"/>
  </w:num>
  <w:num w:numId="6" w16cid:durableId="2147038428">
    <w:abstractNumId w:val="4"/>
  </w:num>
  <w:num w:numId="7" w16cid:durableId="226379731">
    <w:abstractNumId w:val="5"/>
  </w:num>
  <w:num w:numId="8" w16cid:durableId="1427530508">
    <w:abstractNumId w:val="6"/>
  </w:num>
  <w:num w:numId="9" w16cid:durableId="1512257276">
    <w:abstractNumId w:val="7"/>
  </w:num>
  <w:num w:numId="10" w16cid:durableId="2042896781">
    <w:abstractNumId w:val="9"/>
  </w:num>
  <w:num w:numId="11" w16cid:durableId="1130590317">
    <w:abstractNumId w:val="18"/>
  </w:num>
  <w:num w:numId="12" w16cid:durableId="597056300">
    <w:abstractNumId w:val="33"/>
  </w:num>
  <w:num w:numId="13" w16cid:durableId="229581003">
    <w:abstractNumId w:val="39"/>
  </w:num>
  <w:num w:numId="14" w16cid:durableId="318584021">
    <w:abstractNumId w:val="27"/>
  </w:num>
  <w:num w:numId="15" w16cid:durableId="1712725403">
    <w:abstractNumId w:val="16"/>
  </w:num>
  <w:num w:numId="16" w16cid:durableId="1574923924">
    <w:abstractNumId w:val="45"/>
  </w:num>
  <w:num w:numId="17" w16cid:durableId="876086164">
    <w:abstractNumId w:val="32"/>
  </w:num>
  <w:num w:numId="18" w16cid:durableId="1683898558">
    <w:abstractNumId w:val="37"/>
  </w:num>
  <w:num w:numId="19" w16cid:durableId="1098603571">
    <w:abstractNumId w:val="40"/>
  </w:num>
  <w:num w:numId="20" w16cid:durableId="941260661">
    <w:abstractNumId w:val="41"/>
  </w:num>
  <w:num w:numId="21" w16cid:durableId="782191562">
    <w:abstractNumId w:val="13"/>
  </w:num>
  <w:num w:numId="22" w16cid:durableId="1765225523">
    <w:abstractNumId w:val="29"/>
  </w:num>
  <w:num w:numId="23" w16cid:durableId="1376933308">
    <w:abstractNumId w:val="34"/>
  </w:num>
  <w:num w:numId="24" w16cid:durableId="72093945">
    <w:abstractNumId w:val="21"/>
  </w:num>
  <w:num w:numId="25" w16cid:durableId="183984532">
    <w:abstractNumId w:val="17"/>
  </w:num>
  <w:num w:numId="26" w16cid:durableId="1675455166">
    <w:abstractNumId w:val="23"/>
  </w:num>
  <w:num w:numId="27" w16cid:durableId="93788227">
    <w:abstractNumId w:val="30"/>
  </w:num>
  <w:num w:numId="28" w16cid:durableId="1318148282">
    <w:abstractNumId w:val="14"/>
  </w:num>
  <w:num w:numId="29" w16cid:durableId="1276399690">
    <w:abstractNumId w:val="43"/>
  </w:num>
  <w:num w:numId="30" w16cid:durableId="1850483288">
    <w:abstractNumId w:val="36"/>
  </w:num>
  <w:num w:numId="31" w16cid:durableId="756289308">
    <w:abstractNumId w:val="28"/>
  </w:num>
  <w:num w:numId="32" w16cid:durableId="982851751">
    <w:abstractNumId w:val="25"/>
  </w:num>
  <w:num w:numId="33" w16cid:durableId="1393381501">
    <w:abstractNumId w:val="11"/>
  </w:num>
  <w:num w:numId="34" w16cid:durableId="2049991147">
    <w:abstractNumId w:val="20"/>
  </w:num>
  <w:num w:numId="35" w16cid:durableId="1971278982">
    <w:abstractNumId w:val="26"/>
  </w:num>
  <w:num w:numId="36" w16cid:durableId="996761911">
    <w:abstractNumId w:val="44"/>
  </w:num>
  <w:num w:numId="37" w16cid:durableId="1528058267">
    <w:abstractNumId w:val="42"/>
  </w:num>
  <w:num w:numId="38" w16cid:durableId="758524079">
    <w:abstractNumId w:val="10"/>
  </w:num>
  <w:num w:numId="39" w16cid:durableId="1356229193">
    <w:abstractNumId w:val="38"/>
  </w:num>
  <w:num w:numId="40" w16cid:durableId="695888360">
    <w:abstractNumId w:val="24"/>
  </w:num>
  <w:num w:numId="41" w16cid:durableId="429542421">
    <w:abstractNumId w:val="12"/>
  </w:num>
  <w:num w:numId="42" w16cid:durableId="1001812607">
    <w:abstractNumId w:val="22"/>
  </w:num>
  <w:num w:numId="43" w16cid:durableId="1038966432">
    <w:abstractNumId w:val="35"/>
  </w:num>
  <w:num w:numId="44" w16cid:durableId="1073970539">
    <w:abstractNumId w:val="15"/>
  </w:num>
  <w:num w:numId="45" w16cid:durableId="1591963914">
    <w:abstractNumId w:val="31"/>
  </w:num>
  <w:num w:numId="46" w16cid:durableId="4985477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0"/>
    <w:rsid w:val="00003F57"/>
    <w:rsid w:val="00011723"/>
    <w:rsid w:val="00030943"/>
    <w:rsid w:val="000327D0"/>
    <w:rsid w:val="000415B5"/>
    <w:rsid w:val="00053BF6"/>
    <w:rsid w:val="00054595"/>
    <w:rsid w:val="000632CC"/>
    <w:rsid w:val="000705AB"/>
    <w:rsid w:val="00075599"/>
    <w:rsid w:val="000B4B68"/>
    <w:rsid w:val="000E0053"/>
    <w:rsid w:val="000F49FF"/>
    <w:rsid w:val="000F77A9"/>
    <w:rsid w:val="001154E5"/>
    <w:rsid w:val="001233A4"/>
    <w:rsid w:val="00124A0F"/>
    <w:rsid w:val="001560D1"/>
    <w:rsid w:val="001708EB"/>
    <w:rsid w:val="00184AC2"/>
    <w:rsid w:val="0019789C"/>
    <w:rsid w:val="001978B7"/>
    <w:rsid w:val="001B7D2C"/>
    <w:rsid w:val="001D35B1"/>
    <w:rsid w:val="001E1790"/>
    <w:rsid w:val="001F1B98"/>
    <w:rsid w:val="002131B1"/>
    <w:rsid w:val="00224405"/>
    <w:rsid w:val="0024511F"/>
    <w:rsid w:val="00271954"/>
    <w:rsid w:val="00286882"/>
    <w:rsid w:val="002A0801"/>
    <w:rsid w:val="002B3363"/>
    <w:rsid w:val="002C593E"/>
    <w:rsid w:val="00315660"/>
    <w:rsid w:val="003201DE"/>
    <w:rsid w:val="0033571C"/>
    <w:rsid w:val="003A7648"/>
    <w:rsid w:val="003C10A1"/>
    <w:rsid w:val="003C6D76"/>
    <w:rsid w:val="003D0EC9"/>
    <w:rsid w:val="003D11E3"/>
    <w:rsid w:val="003E49CE"/>
    <w:rsid w:val="003F4146"/>
    <w:rsid w:val="003F6980"/>
    <w:rsid w:val="004601F9"/>
    <w:rsid w:val="004627A3"/>
    <w:rsid w:val="004720B1"/>
    <w:rsid w:val="00482A30"/>
    <w:rsid w:val="0048486A"/>
    <w:rsid w:val="00485A96"/>
    <w:rsid w:val="004951BC"/>
    <w:rsid w:val="004A3AFA"/>
    <w:rsid w:val="004B162D"/>
    <w:rsid w:val="004B3CE8"/>
    <w:rsid w:val="004E16C7"/>
    <w:rsid w:val="00521163"/>
    <w:rsid w:val="00521BBC"/>
    <w:rsid w:val="00527687"/>
    <w:rsid w:val="005428FB"/>
    <w:rsid w:val="00554D52"/>
    <w:rsid w:val="0056548C"/>
    <w:rsid w:val="005662BA"/>
    <w:rsid w:val="00567D82"/>
    <w:rsid w:val="005708CE"/>
    <w:rsid w:val="00574AB6"/>
    <w:rsid w:val="00586919"/>
    <w:rsid w:val="0059357F"/>
    <w:rsid w:val="005962B8"/>
    <w:rsid w:val="005B0092"/>
    <w:rsid w:val="005D5815"/>
    <w:rsid w:val="005E326C"/>
    <w:rsid w:val="006066DD"/>
    <w:rsid w:val="00636D60"/>
    <w:rsid w:val="00642722"/>
    <w:rsid w:val="00654969"/>
    <w:rsid w:val="00661DF5"/>
    <w:rsid w:val="00664DEF"/>
    <w:rsid w:val="006A173C"/>
    <w:rsid w:val="006B0426"/>
    <w:rsid w:val="006C0272"/>
    <w:rsid w:val="006D0112"/>
    <w:rsid w:val="006D3FAE"/>
    <w:rsid w:val="006D5CA6"/>
    <w:rsid w:val="006F5F66"/>
    <w:rsid w:val="007075CB"/>
    <w:rsid w:val="00767B14"/>
    <w:rsid w:val="007812C3"/>
    <w:rsid w:val="00794863"/>
    <w:rsid w:val="007D12F8"/>
    <w:rsid w:val="007E3144"/>
    <w:rsid w:val="007E49A0"/>
    <w:rsid w:val="008236AE"/>
    <w:rsid w:val="00842DC0"/>
    <w:rsid w:val="00853B9C"/>
    <w:rsid w:val="00856322"/>
    <w:rsid w:val="00864712"/>
    <w:rsid w:val="00870AEC"/>
    <w:rsid w:val="00892960"/>
    <w:rsid w:val="008B4FBF"/>
    <w:rsid w:val="008B57F9"/>
    <w:rsid w:val="008D5FD4"/>
    <w:rsid w:val="008F2A1D"/>
    <w:rsid w:val="008F5E10"/>
    <w:rsid w:val="00900BED"/>
    <w:rsid w:val="00905C31"/>
    <w:rsid w:val="00922229"/>
    <w:rsid w:val="00963D62"/>
    <w:rsid w:val="0097273D"/>
    <w:rsid w:val="00981A16"/>
    <w:rsid w:val="00986DC6"/>
    <w:rsid w:val="00996928"/>
    <w:rsid w:val="009A3240"/>
    <w:rsid w:val="009C0C3A"/>
    <w:rsid w:val="009C17F1"/>
    <w:rsid w:val="009C3F54"/>
    <w:rsid w:val="009C67AD"/>
    <w:rsid w:val="009F6304"/>
    <w:rsid w:val="00A03F25"/>
    <w:rsid w:val="00A13249"/>
    <w:rsid w:val="00A42858"/>
    <w:rsid w:val="00A47144"/>
    <w:rsid w:val="00A56F8B"/>
    <w:rsid w:val="00A83B16"/>
    <w:rsid w:val="00AA21AD"/>
    <w:rsid w:val="00AB1063"/>
    <w:rsid w:val="00AD17E5"/>
    <w:rsid w:val="00B00062"/>
    <w:rsid w:val="00B06943"/>
    <w:rsid w:val="00B31785"/>
    <w:rsid w:val="00B36A80"/>
    <w:rsid w:val="00B91FB4"/>
    <w:rsid w:val="00BB24D6"/>
    <w:rsid w:val="00BC021E"/>
    <w:rsid w:val="00BC02BC"/>
    <w:rsid w:val="00BC776E"/>
    <w:rsid w:val="00C26719"/>
    <w:rsid w:val="00C408BC"/>
    <w:rsid w:val="00C65DD4"/>
    <w:rsid w:val="00C818BF"/>
    <w:rsid w:val="00C9139A"/>
    <w:rsid w:val="00C943C2"/>
    <w:rsid w:val="00C97018"/>
    <w:rsid w:val="00CA3AA5"/>
    <w:rsid w:val="00D11561"/>
    <w:rsid w:val="00D156F3"/>
    <w:rsid w:val="00D2433D"/>
    <w:rsid w:val="00D35F36"/>
    <w:rsid w:val="00D43540"/>
    <w:rsid w:val="00D46F80"/>
    <w:rsid w:val="00D5107C"/>
    <w:rsid w:val="00D542FC"/>
    <w:rsid w:val="00D56B72"/>
    <w:rsid w:val="00D6233B"/>
    <w:rsid w:val="00DB1243"/>
    <w:rsid w:val="00DB6BFA"/>
    <w:rsid w:val="00DD084A"/>
    <w:rsid w:val="00DE12A4"/>
    <w:rsid w:val="00DE5F00"/>
    <w:rsid w:val="00DE7F71"/>
    <w:rsid w:val="00DF5D61"/>
    <w:rsid w:val="00E21946"/>
    <w:rsid w:val="00E31B5C"/>
    <w:rsid w:val="00E36742"/>
    <w:rsid w:val="00E4456F"/>
    <w:rsid w:val="00E50391"/>
    <w:rsid w:val="00E52DB8"/>
    <w:rsid w:val="00E71CB1"/>
    <w:rsid w:val="00E73CA4"/>
    <w:rsid w:val="00E74CB9"/>
    <w:rsid w:val="00EA1130"/>
    <w:rsid w:val="00EA73D2"/>
    <w:rsid w:val="00EA7A4E"/>
    <w:rsid w:val="00EB1802"/>
    <w:rsid w:val="00EB2723"/>
    <w:rsid w:val="00EB5236"/>
    <w:rsid w:val="00EC441F"/>
    <w:rsid w:val="00EC4FAD"/>
    <w:rsid w:val="00EC5B00"/>
    <w:rsid w:val="00EE3A16"/>
    <w:rsid w:val="00F23E86"/>
    <w:rsid w:val="00F42D83"/>
    <w:rsid w:val="00F44685"/>
    <w:rsid w:val="00F47359"/>
    <w:rsid w:val="00F523E0"/>
    <w:rsid w:val="00F718C0"/>
    <w:rsid w:val="00F7244B"/>
    <w:rsid w:val="00F72A52"/>
    <w:rsid w:val="00F751BA"/>
    <w:rsid w:val="00F84240"/>
    <w:rsid w:val="00F91049"/>
    <w:rsid w:val="00FA3AE7"/>
    <w:rsid w:val="00FB5135"/>
    <w:rsid w:val="00FC214B"/>
    <w:rsid w:val="0D12AC29"/>
    <w:rsid w:val="0FB86065"/>
    <w:rsid w:val="1358905D"/>
    <w:rsid w:val="1C148F90"/>
    <w:rsid w:val="77EC2D8B"/>
    <w:rsid w:val="7A57D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B5689"/>
  <w15:chartTrackingRefBased/>
  <w15:docId w15:val="{A4068FD2-8B9E-EE49-96F7-9044BAC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80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80"/>
    <w:pPr>
      <w:keepNext/>
      <w:keepLines/>
      <w:spacing w:before="240"/>
      <w:outlineLvl w:val="0"/>
    </w:pPr>
    <w:rPr>
      <w:rFonts w:eastAsiaTheme="majorEastAsia" w:cstheme="majorBidi"/>
      <w:color w:val="2F86A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F80"/>
    <w:pPr>
      <w:keepNext/>
      <w:keepLines/>
      <w:spacing w:before="40"/>
      <w:outlineLvl w:val="1"/>
    </w:pPr>
    <w:rPr>
      <w:rFonts w:eastAsiaTheme="majorEastAsia" w:cstheme="majorBidi"/>
      <w:color w:val="FF57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B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2B0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B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F410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F80"/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D46F80"/>
    <w:rPr>
      <w:rFonts w:ascii="Century Gothic" w:eastAsiaTheme="majorEastAsia" w:hAnsi="Century Gothic" w:cstheme="majorBidi"/>
      <w:color w:val="2F86A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6F80"/>
    <w:rPr>
      <w:rFonts w:ascii="Century Gothic" w:eastAsiaTheme="majorEastAsia" w:hAnsi="Century Gothic" w:cstheme="majorBidi"/>
      <w:color w:val="FF57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6F8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F80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F80"/>
    <w:pPr>
      <w:numPr>
        <w:ilvl w:val="1"/>
      </w:numPr>
      <w:spacing w:after="160"/>
    </w:pPr>
    <w:rPr>
      <w:rFonts w:eastAsiaTheme="minorEastAsia"/>
      <w:color w:val="C09BDD" w:themeColor="accent3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6F80"/>
    <w:rPr>
      <w:rFonts w:ascii="Century Gothic" w:eastAsiaTheme="minorEastAsia" w:hAnsi="Century Gothic"/>
      <w:color w:val="C09BDD" w:themeColor="accent3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46F80"/>
    <w:rPr>
      <w:rFonts w:ascii="Century Gothic" w:hAnsi="Century Gothic"/>
      <w:i/>
      <w:iCs/>
      <w:color w:val="12284B" w:themeColor="text1"/>
    </w:rPr>
  </w:style>
  <w:style w:type="character" w:styleId="Emphasis">
    <w:name w:val="Emphasis"/>
    <w:basedOn w:val="DefaultParagraphFont"/>
    <w:uiPriority w:val="20"/>
    <w:qFormat/>
    <w:rsid w:val="00D46F80"/>
    <w:rPr>
      <w:rFonts w:ascii="Century Gothic" w:hAnsi="Century Gothic"/>
      <w:i/>
      <w:iCs/>
      <w:color w:val="122800" w:themeColor="text2"/>
    </w:rPr>
  </w:style>
  <w:style w:type="character" w:styleId="IntenseEmphasis">
    <w:name w:val="Intense Emphasis"/>
    <w:basedOn w:val="DefaultParagraphFont"/>
    <w:uiPriority w:val="21"/>
    <w:qFormat/>
    <w:rsid w:val="00D46F80"/>
    <w:rPr>
      <w:rFonts w:ascii="Century Gothic" w:hAnsi="Century Gothic"/>
      <w:i/>
      <w:iCs/>
      <w:color w:val="FF5700" w:themeColor="accent1"/>
    </w:rPr>
  </w:style>
  <w:style w:type="character" w:styleId="Strong">
    <w:name w:val="Strong"/>
    <w:basedOn w:val="DefaultParagraphFont"/>
    <w:uiPriority w:val="22"/>
    <w:qFormat/>
    <w:rsid w:val="00D46F80"/>
    <w:rPr>
      <w:rFonts w:ascii="Century Gothic" w:hAnsi="Century Gothic"/>
      <w:b/>
      <w:bCs/>
    </w:rPr>
  </w:style>
  <w:style w:type="character" w:styleId="SubtleReference">
    <w:name w:val="Subtle Reference"/>
    <w:basedOn w:val="DefaultParagraphFont"/>
    <w:uiPriority w:val="31"/>
    <w:qFormat/>
    <w:rsid w:val="00D46F80"/>
    <w:rPr>
      <w:rFonts w:ascii="Century Gothic" w:hAnsi="Century Gothic"/>
      <w:smallCaps/>
      <w:color w:val="2E67C1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46F80"/>
    <w:rPr>
      <w:rFonts w:ascii="Century Gothic" w:hAnsi="Century Gothic"/>
      <w:b/>
      <w:bCs/>
      <w:smallCaps/>
      <w:color w:val="FF570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46F80"/>
    <w:rPr>
      <w:rFonts w:ascii="Century Gothic" w:hAnsi="Century Gothic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6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F80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D46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F80"/>
    <w:rPr>
      <w:rFonts w:ascii="Century Gothic" w:hAnsi="Century Gothic"/>
    </w:rPr>
  </w:style>
  <w:style w:type="character" w:styleId="PageNumber">
    <w:name w:val="page number"/>
    <w:basedOn w:val="DefaultParagraphFont"/>
    <w:uiPriority w:val="99"/>
    <w:semiHidden/>
    <w:unhideWhenUsed/>
    <w:rsid w:val="00D46F80"/>
  </w:style>
  <w:style w:type="character" w:customStyle="1" w:styleId="Heading3Char">
    <w:name w:val="Heading 3 Char"/>
    <w:basedOn w:val="DefaultParagraphFont"/>
    <w:link w:val="Heading3"/>
    <w:uiPriority w:val="9"/>
    <w:rsid w:val="000B4B68"/>
    <w:rPr>
      <w:rFonts w:asciiTheme="majorHAnsi" w:eastAsiaTheme="majorEastAsia" w:hAnsiTheme="majorHAnsi" w:cstheme="majorBidi"/>
      <w:color w:val="7F2B0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B68"/>
    <w:rPr>
      <w:rFonts w:asciiTheme="majorHAnsi" w:eastAsiaTheme="majorEastAsia" w:hAnsiTheme="majorHAnsi" w:cstheme="majorBidi"/>
      <w:i/>
      <w:iCs/>
      <w:color w:val="BF4100" w:themeColor="accent1" w:themeShade="BF"/>
    </w:rPr>
  </w:style>
  <w:style w:type="paragraph" w:styleId="Caption">
    <w:name w:val="caption"/>
    <w:aliases w:val="Caption Title"/>
    <w:basedOn w:val="Normal"/>
    <w:next w:val="Normal"/>
    <w:link w:val="CaptionChar"/>
    <w:uiPriority w:val="35"/>
    <w:unhideWhenUsed/>
    <w:qFormat/>
    <w:rsid w:val="000B4B68"/>
    <w:pPr>
      <w:spacing w:after="60"/>
    </w:pPr>
    <w:rPr>
      <w:rFonts w:ascii="Franklin Gothic Book" w:hAnsi="Franklin Gothic Book"/>
      <w:b/>
      <w:i/>
      <w:iCs/>
      <w:color w:val="45555F"/>
      <w:sz w:val="20"/>
      <w:szCs w:val="18"/>
    </w:rPr>
  </w:style>
  <w:style w:type="paragraph" w:customStyle="1" w:styleId="CaptionDescription">
    <w:name w:val="Caption Description"/>
    <w:basedOn w:val="Normal"/>
    <w:qFormat/>
    <w:rsid w:val="000B4B68"/>
    <w:pPr>
      <w:spacing w:after="120"/>
    </w:pPr>
    <w:rPr>
      <w:b/>
      <w:i/>
      <w:color w:val="5B727C"/>
      <w:sz w:val="18"/>
    </w:rPr>
  </w:style>
  <w:style w:type="character" w:customStyle="1" w:styleId="CaptionChar">
    <w:name w:val="Caption Char"/>
    <w:aliases w:val="Caption Title Char"/>
    <w:link w:val="Caption"/>
    <w:uiPriority w:val="35"/>
    <w:rsid w:val="000B4B68"/>
    <w:rPr>
      <w:rFonts w:ascii="Franklin Gothic Book" w:hAnsi="Franklin Gothic Book"/>
      <w:b/>
      <w:i/>
      <w:iCs/>
      <w:color w:val="45555F"/>
      <w:sz w:val="20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0B4B68"/>
    <w:pPr>
      <w:spacing w:before="200" w:after="160"/>
      <w:ind w:left="864" w:right="864"/>
      <w:jc w:val="center"/>
    </w:pPr>
    <w:rPr>
      <w:i/>
      <w:iCs/>
      <w:color w:val="26549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B68"/>
    <w:rPr>
      <w:rFonts w:ascii="Century Gothic" w:hAnsi="Century Gothic"/>
      <w:i/>
      <w:iCs/>
      <w:color w:val="26549F" w:themeColor="text1" w:themeTint="BF"/>
    </w:rPr>
  </w:style>
  <w:style w:type="paragraph" w:styleId="ListParagraph">
    <w:name w:val="List Paragraph"/>
    <w:basedOn w:val="Normal"/>
    <w:uiPriority w:val="34"/>
    <w:qFormat/>
    <w:rsid w:val="000B4B68"/>
    <w:pPr>
      <w:ind w:left="720"/>
      <w:contextualSpacing/>
    </w:pPr>
  </w:style>
  <w:style w:type="paragraph" w:customStyle="1" w:styleId="TableText">
    <w:name w:val="TableText"/>
    <w:basedOn w:val="BodyText"/>
    <w:qFormat/>
    <w:rsid w:val="000B4B68"/>
    <w:pPr>
      <w:framePr w:hSpace="180" w:wrap="around" w:vAnchor="text" w:hAnchor="margin" w:y="74"/>
      <w:spacing w:before="100" w:beforeAutospacing="1" w:after="60" w:afterAutospacing="1" w:line="300" w:lineRule="atLeast"/>
      <w:jc w:val="both"/>
    </w:pPr>
    <w:rPr>
      <w:rFonts w:ascii="Franklin Gothic Book" w:eastAsia="Batang" w:hAnsi="Franklin Gothic Book" w:cs="Times New Roman"/>
      <w:color w:val="12284B" w:themeColor="text1"/>
      <w:sz w:val="20"/>
      <w:szCs w:val="20"/>
      <w:lang w:val="en-US"/>
    </w:rPr>
  </w:style>
  <w:style w:type="table" w:styleId="GridTable5Dark-Accent2">
    <w:name w:val="Grid Table 5 Dark Accent 2"/>
    <w:basedOn w:val="TableNormal"/>
    <w:uiPriority w:val="50"/>
    <w:rsid w:val="000B4B68"/>
    <w:rPr>
      <w:rFonts w:ascii="Franklin Gothic Book" w:hAnsi="Franklin Gothic Book"/>
      <w:sz w:val="22"/>
      <w:szCs w:val="22"/>
      <w:lang w:val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1E8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6" w:space="0" w:color="FFFFFF"/>
          <w:left w:val="single" w:sz="6" w:space="0" w:color="FFFFFF"/>
          <w:right w:val="single" w:sz="6" w:space="0" w:color="FFFFFF"/>
          <w:insideH w:val="nil"/>
          <w:insideV w:val="nil"/>
        </w:tcBorders>
        <w:shd w:val="clear" w:color="auto" w:fill="2F86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6" w:space="0" w:color="FFFFFF"/>
          <w:bottom w:val="single" w:sz="6" w:space="0" w:color="FFFFFF"/>
          <w:right w:val="single" w:sz="6" w:space="0" w:color="FFFFFF"/>
          <w:insideH w:val="nil"/>
          <w:insideV w:val="nil"/>
        </w:tcBorders>
        <w:shd w:val="clear" w:color="auto" w:fill="2F86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insideV w:val="nil"/>
        </w:tcBorders>
        <w:shd w:val="clear" w:color="auto" w:fill="2F86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6" w:space="0" w:color="FFFFFF"/>
          <w:bottom w:val="single" w:sz="6" w:space="0" w:color="FFFFFF"/>
          <w:right w:val="single" w:sz="6" w:space="0" w:color="FFFFFF"/>
          <w:insideV w:val="nil"/>
        </w:tcBorders>
        <w:shd w:val="clear" w:color="auto" w:fill="2F86AF" w:themeFill="accent2"/>
      </w:tcPr>
    </w:tblStylePr>
    <w:tblStylePr w:type="band1Vert">
      <w:tblPr/>
      <w:tcPr>
        <w:shd w:val="clear" w:color="auto" w:fill="A4D1E6" w:themeFill="accent2" w:themeFillTint="66"/>
      </w:tcPr>
    </w:tblStylePr>
    <w:tblStylePr w:type="band1Horz">
      <w:tblPr/>
      <w:tcPr>
        <w:shd w:val="clear" w:color="auto" w:fill="A4D1E6" w:themeFill="accent2" w:themeFillTint="66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0B4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4B68"/>
    <w:rPr>
      <w:rFonts w:ascii="Century Gothic" w:hAnsi="Century Gothic"/>
    </w:rPr>
  </w:style>
  <w:style w:type="table" w:styleId="GridTable5Dark-Accent1">
    <w:name w:val="Grid Table 5 Dark Accent 1"/>
    <w:basedOn w:val="TableNormal"/>
    <w:uiPriority w:val="50"/>
    <w:rsid w:val="000B4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7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7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700" w:themeFill="accent1"/>
      </w:tcPr>
    </w:tblStylePr>
    <w:tblStylePr w:type="band1Vert">
      <w:tblPr/>
      <w:tcPr>
        <w:shd w:val="clear" w:color="auto" w:fill="FFBB99" w:themeFill="accent1" w:themeFillTint="66"/>
      </w:tcPr>
    </w:tblStylePr>
    <w:tblStylePr w:type="band1Horz">
      <w:tblPr/>
      <w:tcPr>
        <w:shd w:val="clear" w:color="auto" w:fill="FFBB99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6F5F66"/>
    <w:rPr>
      <w:color w:val="12284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F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usology Tech">
      <a:dk1>
        <a:srgbClr val="12284B"/>
      </a:dk1>
      <a:lt1>
        <a:srgbClr val="FFFFFF"/>
      </a:lt1>
      <a:dk2>
        <a:srgbClr val="122800"/>
      </a:dk2>
      <a:lt2>
        <a:srgbClr val="F3F7F9"/>
      </a:lt2>
      <a:accent1>
        <a:srgbClr val="FF5700"/>
      </a:accent1>
      <a:accent2>
        <a:srgbClr val="2F86AF"/>
      </a:accent2>
      <a:accent3>
        <a:srgbClr val="C09BDD"/>
      </a:accent3>
      <a:accent4>
        <a:srgbClr val="3C3C91"/>
      </a:accent4>
      <a:accent5>
        <a:srgbClr val="54C3C8"/>
      </a:accent5>
      <a:accent6>
        <a:srgbClr val="F3F7F9"/>
      </a:accent6>
      <a:hlink>
        <a:srgbClr val="12284B"/>
      </a:hlink>
      <a:folHlink>
        <a:srgbClr val="FF5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d29d6-6185-4523-8f7d-132da757a9bf">
      <Terms xmlns="http://schemas.microsoft.com/office/infopath/2007/PartnerControls"/>
    </lcf76f155ced4ddcb4097134ff3c332f>
    <TaxCatchAll xmlns="9c5ab207-d11a-402a-93f5-a474b8abcb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477D7B8741E4891E9D6C413A67122" ma:contentTypeVersion="15" ma:contentTypeDescription="Create a new document." ma:contentTypeScope="" ma:versionID="e7d0c9909c3cca3dc7524a10a603250e">
  <xsd:schema xmlns:xsd="http://www.w3.org/2001/XMLSchema" xmlns:xs="http://www.w3.org/2001/XMLSchema" xmlns:p="http://schemas.microsoft.com/office/2006/metadata/properties" xmlns:ns2="86fd29d6-6185-4523-8f7d-132da757a9bf" xmlns:ns3="9c5ab207-d11a-402a-93f5-a474b8abcb11" targetNamespace="http://schemas.microsoft.com/office/2006/metadata/properties" ma:root="true" ma:fieldsID="154211a1472b7999be23e529e1dd8b19" ns2:_="" ns3:_="">
    <xsd:import namespace="86fd29d6-6185-4523-8f7d-132da757a9bf"/>
    <xsd:import namespace="9c5ab207-d11a-402a-93f5-a474b8abc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29d6-6185-4523-8f7d-132da757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e1eb9b-baf5-47d2-8ccf-d14f38d7d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ab207-d11a-402a-93f5-a474b8abcb1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5a902c-325d-4a9e-ac68-382c4042f89d}" ma:internalName="TaxCatchAll" ma:showField="CatchAllData" ma:web="9c5ab207-d11a-402a-93f5-a474b8abc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A8C08-DA62-431C-BE0A-B394193E47FC}">
  <ds:schemaRefs>
    <ds:schemaRef ds:uri="http://schemas.microsoft.com/office/2006/metadata/properties"/>
    <ds:schemaRef ds:uri="http://schemas.microsoft.com/office/infopath/2007/PartnerControls"/>
    <ds:schemaRef ds:uri="86fd29d6-6185-4523-8f7d-132da757a9bf"/>
    <ds:schemaRef ds:uri="9c5ab207-d11a-402a-93f5-a474b8abcb11"/>
  </ds:schemaRefs>
</ds:datastoreItem>
</file>

<file path=customXml/itemProps2.xml><?xml version="1.0" encoding="utf-8"?>
<ds:datastoreItem xmlns:ds="http://schemas.openxmlformats.org/officeDocument/2006/customXml" ds:itemID="{4D3E9E79-5DA2-491D-A810-B5553AD10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d29d6-6185-4523-8f7d-132da757a9bf"/>
    <ds:schemaRef ds:uri="9c5ab207-d11a-402a-93f5-a474b8abc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4A9EA-C5D2-4034-846F-D9FC6E212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5</Pages>
  <Words>652</Words>
  <Characters>3472</Characters>
  <Application>Microsoft Office Word</Application>
  <DocSecurity>0</DocSecurity>
  <Lines>289</Lines>
  <Paragraphs>217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Olagundoye</dc:creator>
  <cp:keywords/>
  <dc:description/>
  <cp:lastModifiedBy>Aabha Upadhyaya</cp:lastModifiedBy>
  <cp:revision>159</cp:revision>
  <dcterms:created xsi:type="dcterms:W3CDTF">2023-06-27T00:57:00Z</dcterms:created>
  <dcterms:modified xsi:type="dcterms:W3CDTF">2025-07-17T17:47:00Z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0x0101008F9477D7B8741E4891E9D6C413A67122</vt:lpwstr>
  </property>
  <property fmtid="{D5CDD505-2E9C-101B-9397-08002B2CF9AE}" pid="3" name="MediaServiceImageTags">
    <vt:lpwstr/>
  </property>
  <property fmtid="{D5CDD505-2E9C-101B-9397-08002B2CF9AE}" pid="4" name="GrammarlyDocumentId">
    <vt:lpwstr>fc2eb768-7dcb-4922-bbd4-cf0496852550</vt:lpwstr>
  </property>
</Properties>
</file>